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E6E0" w14:textId="77777777" w:rsidR="004A21C9" w:rsidRDefault="004A21C9" w:rsidP="004A21C9">
      <w:pPr>
        <w:spacing w:line="240" w:lineRule="auto"/>
        <w:jc w:val="center"/>
        <w:rPr>
          <w:b/>
          <w:bCs/>
        </w:rPr>
      </w:pPr>
      <w:r w:rsidRPr="00A86894">
        <w:rPr>
          <w:b/>
          <w:bCs/>
        </w:rPr>
        <w:t>TERMS AND CONDITIONS OF DATA USE</w:t>
      </w:r>
    </w:p>
    <w:p w14:paraId="152C09DA" w14:textId="6B7243D8" w:rsidR="004A21C9" w:rsidRPr="00355770" w:rsidRDefault="004A21C9" w:rsidP="004A21C9">
      <w:pPr>
        <w:tabs>
          <w:tab w:val="left" w:pos="-720"/>
          <w:tab w:val="left" w:pos="0"/>
          <w:tab w:val="left" w:pos="540"/>
          <w:tab w:val="left" w:pos="1080"/>
        </w:tabs>
        <w:spacing w:after="120" w:line="240" w:lineRule="auto"/>
        <w:jc w:val="both"/>
        <w:rPr>
          <w:rFonts w:eastAsia="Times New Roman" w:cstheme="minorHAnsi"/>
        </w:rPr>
      </w:pPr>
      <w:r w:rsidRPr="00E744A6">
        <w:rPr>
          <w:rFonts w:eastAsia="Times New Roman" w:cstheme="minorHAnsi"/>
          <w:b/>
          <w:u w:val="single"/>
        </w:rPr>
        <w:t>Title</w:t>
      </w:r>
      <w:r w:rsidRPr="00E744A6">
        <w:rPr>
          <w:rFonts w:eastAsia="Times New Roman" w:cstheme="minorHAnsi"/>
          <w:b/>
        </w:rPr>
        <w:t>.</w:t>
      </w:r>
      <w:r w:rsidRPr="00E744A6">
        <w:rPr>
          <w:rFonts w:eastAsia="Times New Roman" w:cstheme="minorHAnsi"/>
        </w:rPr>
        <w:t xml:space="preserve">  Client acknowledges that the SimioCloud Data shall at all times remain the intellectual property of SimioCloud, or its licensors and third-party data owners (collectively the “Data Owner”) from whom SimioCloud licensed the SimioCloud Data, and that Client has no proprietary rights whatsoever in the SimioCloud Data except as expressly provided in the </w:t>
      </w:r>
      <w:r w:rsidR="00C85442">
        <w:rPr>
          <w:rFonts w:eastAsia="Times New Roman" w:cstheme="minorHAnsi"/>
        </w:rPr>
        <w:t>Terms of Service</w:t>
      </w:r>
      <w:r w:rsidRPr="00E744A6">
        <w:rPr>
          <w:rFonts w:eastAsia="Times New Roman" w:cstheme="minorHAnsi"/>
        </w:rPr>
        <w:t xml:space="preserve"> due to a </w:t>
      </w:r>
      <w:r>
        <w:rPr>
          <w:rFonts w:eastAsia="Times New Roman" w:cstheme="minorHAnsi"/>
        </w:rPr>
        <w:t>Data C</w:t>
      </w:r>
      <w:r w:rsidRPr="00E744A6">
        <w:rPr>
          <w:rFonts w:eastAsia="Times New Roman" w:cstheme="minorHAnsi"/>
        </w:rPr>
        <w:t xml:space="preserve">onversion </w:t>
      </w:r>
      <w:r>
        <w:rPr>
          <w:rFonts w:eastAsia="Times New Roman" w:cstheme="minorHAnsi"/>
        </w:rPr>
        <w:t>with respect to</w:t>
      </w:r>
      <w:r w:rsidRPr="00E744A6">
        <w:rPr>
          <w:rFonts w:eastAsia="Times New Roman" w:cstheme="minorHAnsi"/>
        </w:rPr>
        <w:t xml:space="preserve"> a consumer through the use of SimioCloud Data in the form of a Digital Audience or Direct Mail Audience. </w:t>
      </w:r>
    </w:p>
    <w:p w14:paraId="5582A804" w14:textId="29B941C9" w:rsidR="004A21C9" w:rsidRPr="00355770" w:rsidRDefault="004A21C9" w:rsidP="004A21C9">
      <w:pPr>
        <w:tabs>
          <w:tab w:val="left" w:pos="-720"/>
          <w:tab w:val="left" w:pos="0"/>
          <w:tab w:val="left" w:pos="540"/>
          <w:tab w:val="left" w:pos="1080"/>
        </w:tabs>
        <w:spacing w:after="120" w:line="240" w:lineRule="auto"/>
        <w:jc w:val="both"/>
        <w:rPr>
          <w:rFonts w:eastAsia="Times New Roman" w:cstheme="minorHAnsi"/>
        </w:rPr>
      </w:pPr>
      <w:r w:rsidRPr="00E744A6">
        <w:rPr>
          <w:rFonts w:eastAsia="Times New Roman" w:cstheme="minorHAnsi"/>
          <w:b/>
          <w:bCs/>
          <w:u w:val="single"/>
        </w:rPr>
        <w:t>Duration of Permitted Use</w:t>
      </w:r>
      <w:r w:rsidRPr="00E744A6">
        <w:rPr>
          <w:rFonts w:eastAsia="Times New Roman" w:cstheme="minorHAnsi"/>
        </w:rPr>
        <w:t xml:space="preserve">.  Any limitations on the duration or frequency of Client’s license to use SimioCloud Data will be as stated </w:t>
      </w:r>
      <w:r w:rsidR="00F50BB2">
        <w:rPr>
          <w:rFonts w:eastAsia="Times New Roman" w:cstheme="minorHAnsi"/>
        </w:rPr>
        <w:t>in the Services-specific terms</w:t>
      </w:r>
      <w:r w:rsidRPr="00E744A6">
        <w:rPr>
          <w:rFonts w:eastAsia="Times New Roman" w:cstheme="minorHAnsi"/>
        </w:rPr>
        <w:t>.</w:t>
      </w:r>
    </w:p>
    <w:p w14:paraId="107487A9" w14:textId="26C3F647" w:rsidR="004A21C9" w:rsidRDefault="004A21C9" w:rsidP="004A21C9">
      <w:pPr>
        <w:tabs>
          <w:tab w:val="left" w:pos="540"/>
          <w:tab w:val="left" w:pos="1080"/>
        </w:tabs>
        <w:spacing w:after="120" w:line="240" w:lineRule="auto"/>
        <w:jc w:val="both"/>
        <w:rPr>
          <w:rFonts w:eastAsia="Times New Roman" w:cstheme="minorHAnsi"/>
        </w:rPr>
      </w:pPr>
      <w:r w:rsidRPr="00E744A6">
        <w:rPr>
          <w:rFonts w:eastAsia="Times New Roman" w:cstheme="minorHAnsi"/>
          <w:b/>
          <w:u w:val="single"/>
        </w:rPr>
        <w:t>Permitted Uses / Restrictions</w:t>
      </w:r>
      <w:r w:rsidRPr="00E744A6">
        <w:rPr>
          <w:rFonts w:eastAsia="Times New Roman" w:cstheme="minorHAnsi"/>
        </w:rPr>
        <w:t xml:space="preserve">: Client’s license to use the SimioCloud Data </w:t>
      </w:r>
      <w:r w:rsidR="00C85442">
        <w:rPr>
          <w:rFonts w:eastAsia="Times New Roman" w:cstheme="minorHAnsi"/>
        </w:rPr>
        <w:t xml:space="preserve">is </w:t>
      </w:r>
      <w:r w:rsidRPr="00E744A6">
        <w:rPr>
          <w:rFonts w:eastAsia="Times New Roman" w:cstheme="minorHAnsi"/>
        </w:rPr>
        <w:t>subject to the following terms and conditions:</w:t>
      </w:r>
    </w:p>
    <w:p w14:paraId="61850894" w14:textId="77777777" w:rsidR="004A21C9" w:rsidRPr="00355770" w:rsidRDefault="004A21C9" w:rsidP="004A21C9">
      <w:pPr>
        <w:pStyle w:val="ListParagraph"/>
        <w:numPr>
          <w:ilvl w:val="0"/>
          <w:numId w:val="18"/>
        </w:numPr>
        <w:spacing w:before="0"/>
        <w:jc w:val="both"/>
        <w:rPr>
          <w:rFonts w:eastAsia="Times New Roman" w:cstheme="minorHAnsi"/>
        </w:rPr>
      </w:pPr>
      <w:r w:rsidRPr="00355770">
        <w:rPr>
          <w:rFonts w:eastAsia="Times New Roman" w:cstheme="minorHAnsi"/>
          <w:bCs/>
        </w:rPr>
        <w:t>The</w:t>
      </w:r>
      <w:r w:rsidRPr="00355770">
        <w:rPr>
          <w:rFonts w:eastAsia="Times New Roman" w:cstheme="minorHAnsi"/>
        </w:rPr>
        <w:t xml:space="preserve"> SimioCloud Data is licensed to Client for the Client’s marketing programs to consumers in connection with fundraising, issue advocacy, or other similar purposes.  The SimioCloud Data available through the Services is for Client’s own use in connection with its Digital Campaigns Direct Mail Campaigns, as applicable to the SimioCloud Data licensed to Client hereunder.</w:t>
      </w:r>
    </w:p>
    <w:p w14:paraId="47A6F9B8" w14:textId="46CBBA24" w:rsidR="004A21C9" w:rsidRPr="00355770" w:rsidRDefault="004A21C9" w:rsidP="004A21C9">
      <w:pPr>
        <w:pStyle w:val="ListParagraph"/>
        <w:numPr>
          <w:ilvl w:val="0"/>
          <w:numId w:val="18"/>
        </w:numPr>
        <w:spacing w:before="0"/>
        <w:jc w:val="both"/>
        <w:rPr>
          <w:rFonts w:eastAsia="Times New Roman" w:cstheme="minorHAnsi"/>
        </w:rPr>
      </w:pPr>
      <w:r w:rsidRPr="00355770">
        <w:rPr>
          <w:rFonts w:eastAsia="Times New Roman" w:cstheme="minorHAnsi"/>
        </w:rPr>
        <w:t>Client may not sell, lease, rent or provide to any other party (i) the SimioCloud Data or a derivative product created by Client from the SimioCloud Data, (ii) its own file, as enhanced with SimioCloud Data, or (iii) any direct marketing list, model, analysis, code or report utilizing or derived from the SimioCloud Data.   Any models created by SimioCloud to use on behalf of Client or otherwise are proprietary to SimioCloud and will not be shared with Client or available to Client outside the scope of the Services provided by SimioCloud.</w:t>
      </w:r>
    </w:p>
    <w:p w14:paraId="6BC6ED85" w14:textId="77777777" w:rsidR="004A21C9" w:rsidRPr="00355770" w:rsidRDefault="004A21C9" w:rsidP="004A21C9">
      <w:pPr>
        <w:pStyle w:val="ListParagraph"/>
        <w:numPr>
          <w:ilvl w:val="0"/>
          <w:numId w:val="18"/>
        </w:numPr>
        <w:spacing w:before="0"/>
        <w:jc w:val="both"/>
        <w:rPr>
          <w:rFonts w:eastAsia="Times New Roman" w:cstheme="minorHAnsi"/>
        </w:rPr>
      </w:pPr>
      <w:r w:rsidRPr="00355770">
        <w:rPr>
          <w:rFonts w:eastAsia="Times New Roman" w:cstheme="minorHAnsi"/>
          <w:color w:val="000000"/>
        </w:rPr>
        <w:t xml:space="preserve">The SimioCloud Data may only be used: (i) to determine the likelihood that an individual would be interested in or respond to a solicitation from Client; and (ii) for affirmative marketing uses and not for exclusionary or discriminatory purposes.  </w:t>
      </w:r>
      <w:r w:rsidRPr="00355770">
        <w:rPr>
          <w:rFonts w:eastAsia="Times New Roman" w:cstheme="minorHAnsi"/>
        </w:rPr>
        <w:t xml:space="preserve">Client may not use the SimioCloud Data as a factor in establishing an individual’s creditworthiness or eligibility for credit, insurance or employment or credit repair services.  </w:t>
      </w:r>
      <w:r w:rsidRPr="00355770">
        <w:rPr>
          <w:rFonts w:eastAsia="Times New Roman" w:cstheme="minorHAnsi"/>
          <w:color w:val="000000"/>
        </w:rPr>
        <w:t>The SimioCloud Data will not be used to advertise, sell, or exchange any illegal or illicit products or services, including, without limitation, pornography, illegal drugs, or illegal weapons</w:t>
      </w:r>
      <w:r w:rsidRPr="00355770">
        <w:rPr>
          <w:rFonts w:eastAsia="Times New Roman" w:cstheme="minorHAnsi"/>
        </w:rPr>
        <w:t>.  The SimioCloud Data may not be used in an individual look-up reference application.</w:t>
      </w:r>
    </w:p>
    <w:p w14:paraId="4992F3D0" w14:textId="77777777" w:rsidR="004A21C9" w:rsidRPr="00355770" w:rsidRDefault="004A21C9" w:rsidP="004A21C9">
      <w:pPr>
        <w:pStyle w:val="ListParagraph"/>
        <w:numPr>
          <w:ilvl w:val="0"/>
          <w:numId w:val="18"/>
        </w:numPr>
        <w:spacing w:before="0"/>
        <w:jc w:val="both"/>
        <w:rPr>
          <w:rFonts w:eastAsia="Times New Roman" w:cstheme="minorHAnsi"/>
        </w:rPr>
      </w:pPr>
      <w:r w:rsidRPr="00355770">
        <w:rPr>
          <w:rFonts w:eastAsia="Times New Roman" w:cstheme="minorHAnsi"/>
        </w:rPr>
        <w:t xml:space="preserve">All marketing communications used by a Client when using SimioCloud Data shall (i) be devoid of any reference to any selection criteria or presumed knowledge concerning the intended recipient of such solicitation, or the source of the recipient’s name and address; (ii) comply with all applicable federal and state laws, rules and regulations, including the CAN-SPAM Act and other laws applicable to any Digital Campaigns for which Client uses SimioCloud Data; and (iii) comply with all applicable privacy policies, ethical use and Fair Information Practices published by the Direct Marketing Association (“DMA”), if applicable to the Client, and (iv) be in good taste in accordance with generally recognized standards of high integrity.  </w:t>
      </w:r>
    </w:p>
    <w:p w14:paraId="25A04D01" w14:textId="03F1B146" w:rsidR="004A21C9" w:rsidRDefault="004A21C9" w:rsidP="004A21C9">
      <w:pPr>
        <w:pStyle w:val="ListParagraph"/>
        <w:numPr>
          <w:ilvl w:val="0"/>
          <w:numId w:val="18"/>
        </w:numPr>
        <w:spacing w:before="0"/>
        <w:jc w:val="both"/>
        <w:rPr>
          <w:rFonts w:eastAsia="Times New Roman" w:cstheme="minorHAnsi"/>
          <w:snapToGrid w:val="0"/>
        </w:rPr>
      </w:pPr>
      <w:r w:rsidRPr="00355770">
        <w:rPr>
          <w:rFonts w:eastAsia="Times New Roman" w:cstheme="minorHAnsi"/>
          <w:snapToGrid w:val="0"/>
        </w:rPr>
        <w:t>Client agrees to furnish SimioCloud, if requested, two (2) copies of its creative content which it intends to use when using SimioCloud Data.</w:t>
      </w:r>
      <w:r w:rsidR="00F21271">
        <w:rPr>
          <w:rFonts w:eastAsia="Times New Roman" w:cstheme="minorHAnsi"/>
          <w:snapToGrid w:val="0"/>
        </w:rPr>
        <w:t xml:space="preserve">  </w:t>
      </w:r>
    </w:p>
    <w:p w14:paraId="788C5D36" w14:textId="1B635B7F" w:rsidR="00512774" w:rsidRPr="00355770" w:rsidRDefault="00512774" w:rsidP="004A21C9">
      <w:pPr>
        <w:pStyle w:val="ListParagraph"/>
        <w:numPr>
          <w:ilvl w:val="0"/>
          <w:numId w:val="18"/>
        </w:numPr>
        <w:spacing w:before="0"/>
        <w:jc w:val="both"/>
        <w:rPr>
          <w:rFonts w:eastAsia="Times New Roman" w:cstheme="minorHAnsi"/>
          <w:snapToGrid w:val="0"/>
        </w:rPr>
      </w:pPr>
      <w:r>
        <w:rPr>
          <w:rFonts w:eastAsia="Times New Roman" w:cstheme="minorHAnsi"/>
          <w:snapToGrid w:val="0"/>
        </w:rPr>
        <w:t>If Client uses the Platform to create AI</w:t>
      </w:r>
      <w:r w:rsidR="004F2DA9">
        <w:rPr>
          <w:rFonts w:eastAsia="Times New Roman" w:cstheme="minorHAnsi"/>
          <w:snapToGrid w:val="0"/>
        </w:rPr>
        <w:t>-</w:t>
      </w:r>
      <w:r>
        <w:rPr>
          <w:rFonts w:eastAsia="Times New Roman" w:cstheme="minorHAnsi"/>
          <w:snapToGrid w:val="0"/>
        </w:rPr>
        <w:t>generated content</w:t>
      </w:r>
      <w:r w:rsidR="004F2DA9">
        <w:rPr>
          <w:rFonts w:eastAsia="Times New Roman" w:cstheme="minorHAnsi"/>
          <w:snapToGrid w:val="0"/>
        </w:rPr>
        <w:t xml:space="preserve"> and/or recommenda</w:t>
      </w:r>
      <w:r w:rsidR="00960D34">
        <w:rPr>
          <w:rFonts w:eastAsia="Times New Roman" w:cstheme="minorHAnsi"/>
          <w:snapToGrid w:val="0"/>
        </w:rPr>
        <w:t>tions</w:t>
      </w:r>
      <w:r>
        <w:rPr>
          <w:rFonts w:eastAsia="Times New Roman" w:cstheme="minorHAnsi"/>
          <w:snapToGrid w:val="0"/>
        </w:rPr>
        <w:t>, Client is responsible for final review and approval of all such content</w:t>
      </w:r>
      <w:r w:rsidR="00FF0863">
        <w:rPr>
          <w:rFonts w:eastAsia="Times New Roman" w:cstheme="minorHAnsi"/>
          <w:snapToGrid w:val="0"/>
        </w:rPr>
        <w:t xml:space="preserve"> prior to its usage in any Client campaign.</w:t>
      </w:r>
      <w:r>
        <w:rPr>
          <w:rFonts w:eastAsia="Times New Roman" w:cstheme="minorHAnsi"/>
          <w:snapToGrid w:val="0"/>
        </w:rPr>
        <w:t xml:space="preserve"> </w:t>
      </w:r>
    </w:p>
    <w:p w14:paraId="11B6DC0F" w14:textId="23E923B0" w:rsidR="004A21C9" w:rsidRPr="00355770" w:rsidRDefault="004A21C9" w:rsidP="004A21C9">
      <w:pPr>
        <w:pStyle w:val="ListParagraph"/>
        <w:numPr>
          <w:ilvl w:val="0"/>
          <w:numId w:val="18"/>
        </w:numPr>
        <w:spacing w:before="0"/>
        <w:jc w:val="both"/>
        <w:rPr>
          <w:rFonts w:eastAsia="Times New Roman" w:cstheme="minorHAnsi"/>
        </w:rPr>
      </w:pPr>
      <w:r w:rsidRPr="00355770">
        <w:rPr>
          <w:rFonts w:eastAsia="Times New Roman" w:cstheme="minorHAnsi"/>
        </w:rPr>
        <w:t>Client may not use the SimioCloud Data, in whole or in part, in the development of (i) any application</w:t>
      </w:r>
      <w:r w:rsidR="00B37D88">
        <w:rPr>
          <w:rFonts w:eastAsia="Times New Roman" w:cstheme="minorHAnsi"/>
        </w:rPr>
        <w:t xml:space="preserve">, </w:t>
      </w:r>
      <w:r w:rsidRPr="00355770">
        <w:rPr>
          <w:rFonts w:eastAsia="Times New Roman" w:cstheme="minorHAnsi"/>
        </w:rPr>
        <w:t xml:space="preserve">or (ii) any data products or services to be provided to third parties including, without limitation, any list enhancement or data appending service or product. </w:t>
      </w:r>
    </w:p>
    <w:p w14:paraId="2F24E3DF" w14:textId="77777777" w:rsidR="004A21C9" w:rsidRPr="00355770" w:rsidRDefault="004A21C9" w:rsidP="004A21C9">
      <w:pPr>
        <w:pStyle w:val="ListParagraph"/>
        <w:numPr>
          <w:ilvl w:val="0"/>
          <w:numId w:val="18"/>
        </w:numPr>
        <w:spacing w:before="0"/>
        <w:jc w:val="both"/>
        <w:rPr>
          <w:rFonts w:eastAsia="Times New Roman" w:cstheme="minorHAnsi"/>
        </w:rPr>
      </w:pPr>
      <w:r w:rsidRPr="00355770">
        <w:rPr>
          <w:rFonts w:eastAsia="Times New Roman" w:cstheme="minorHAnsi"/>
        </w:rPr>
        <w:lastRenderedPageBreak/>
        <w:t xml:space="preserve">SimioCloud reserves the right to review and pre-approve the Client’s intended use of the SimioCloud Data prior to SimioCloud’s acceptance of a request for Services. </w:t>
      </w:r>
    </w:p>
    <w:p w14:paraId="3546B33C" w14:textId="77777777" w:rsidR="004A21C9" w:rsidRPr="00355770" w:rsidRDefault="004A21C9" w:rsidP="004A21C9">
      <w:pPr>
        <w:pStyle w:val="ListParagraph"/>
        <w:numPr>
          <w:ilvl w:val="0"/>
          <w:numId w:val="18"/>
        </w:numPr>
        <w:spacing w:before="0" w:after="120"/>
        <w:jc w:val="both"/>
        <w:rPr>
          <w:rFonts w:eastAsia="Times New Roman" w:cstheme="minorHAnsi"/>
        </w:rPr>
      </w:pPr>
      <w:r w:rsidRPr="00355770">
        <w:rPr>
          <w:rFonts w:eastAsia="Times New Roman" w:cstheme="minorHAnsi"/>
        </w:rPr>
        <w:t>Client represents and warrants that, it has implemented and maintains an information security program that contains administrative, technical, and physical safeguards that are appropriate to its size and complexity, the nature and scope of its activities, and the sensitivity of any customer information at issue sufficient to protect the confidentiality of the SimioCloud Data.</w:t>
      </w:r>
    </w:p>
    <w:p w14:paraId="7456DABD" w14:textId="77777777" w:rsidR="004A21C9" w:rsidRPr="00355770" w:rsidRDefault="004A21C9" w:rsidP="004A21C9">
      <w:pPr>
        <w:tabs>
          <w:tab w:val="left" w:pos="360"/>
        </w:tabs>
        <w:spacing w:after="120" w:line="240" w:lineRule="auto"/>
        <w:jc w:val="both"/>
        <w:rPr>
          <w:rFonts w:eastAsia="Times New Roman" w:cstheme="minorHAnsi"/>
          <w:snapToGrid w:val="0"/>
        </w:rPr>
      </w:pPr>
      <w:r w:rsidRPr="00E744A6">
        <w:rPr>
          <w:rFonts w:eastAsia="Times New Roman" w:cstheme="minorHAnsi"/>
          <w:b/>
          <w:u w:val="single"/>
        </w:rPr>
        <w:t>Consumer Inquiries / Consumer Care</w:t>
      </w:r>
      <w:r w:rsidRPr="00E744A6">
        <w:rPr>
          <w:rFonts w:eastAsia="Times New Roman" w:cstheme="minorHAnsi"/>
        </w:rPr>
        <w:t xml:space="preserve">. Client </w:t>
      </w:r>
      <w:r w:rsidRPr="00E744A6">
        <w:rPr>
          <w:rFonts w:eastAsia="Times New Roman" w:cstheme="minorHAnsi"/>
          <w:snapToGrid w:val="0"/>
        </w:rPr>
        <w:t>shall be responsible for accepting and responding to any communication initiated by a consumer (“Consumer Inquiries”) arising out of Client’s use of the SimioCloud Data.  Client agrees that it will provide “in house” suppression to consumers, upon request by a consumer, from future marketing initiatives by Client and agrees to honor any such request</w:t>
      </w:r>
      <w:r w:rsidRPr="00E744A6">
        <w:rPr>
          <w:rFonts w:eastAsia="Times New Roman" w:cstheme="minorHAnsi"/>
        </w:rPr>
        <w:t xml:space="preserve"> by suppressing such consumer information from Client’s marketing solicitations.  </w:t>
      </w:r>
      <w:r w:rsidRPr="00E744A6">
        <w:rPr>
          <w:rFonts w:eastAsia="Times New Roman" w:cstheme="minorHAnsi"/>
          <w:snapToGrid w:val="0"/>
        </w:rPr>
        <w:t>No reference to SimioCloud in written or oral communication to a consumer or in scripts used by Client in responding to Consumer Inquiries shall be made without SimioCloud’s and the Data Owner’s prior written approval</w:t>
      </w:r>
      <w:r>
        <w:rPr>
          <w:rFonts w:eastAsia="Times New Roman" w:cstheme="minorHAnsi"/>
          <w:snapToGrid w:val="0"/>
        </w:rPr>
        <w:t xml:space="preserve"> except where permitted or required by applicable law</w:t>
      </w:r>
      <w:r w:rsidRPr="00E744A6">
        <w:rPr>
          <w:rFonts w:eastAsia="Times New Roman" w:cstheme="minorHAnsi"/>
          <w:snapToGrid w:val="0"/>
        </w:rPr>
        <w:t xml:space="preserve">. </w:t>
      </w:r>
    </w:p>
    <w:p w14:paraId="43126B9D" w14:textId="420AD760" w:rsidR="004A21C9" w:rsidRPr="00355770" w:rsidRDefault="004A21C9" w:rsidP="004A21C9">
      <w:pPr>
        <w:spacing w:after="120" w:line="240" w:lineRule="auto"/>
        <w:jc w:val="both"/>
        <w:textAlignment w:val="baseline"/>
        <w:rPr>
          <w:rFonts w:eastAsia="Times New Roman" w:cstheme="minorHAnsi"/>
        </w:rPr>
      </w:pPr>
      <w:r>
        <w:rPr>
          <w:rFonts w:eastAsia="Times New Roman" w:cstheme="minorHAnsi"/>
          <w:b/>
          <w:bCs/>
          <w:u w:val="single"/>
        </w:rPr>
        <w:t>U.S. Data Protection Laws</w:t>
      </w:r>
      <w:r w:rsidRPr="00E744A6">
        <w:rPr>
          <w:rFonts w:eastAsia="Times New Roman" w:cstheme="minorHAnsi"/>
        </w:rPr>
        <w:t xml:space="preserve">.  </w:t>
      </w:r>
      <w:r>
        <w:rPr>
          <w:rFonts w:eastAsia="Times New Roman" w:cstheme="minorHAnsi"/>
        </w:rPr>
        <w:t xml:space="preserve">If and when applicable to Client, </w:t>
      </w:r>
      <w:r w:rsidRPr="00E744A6">
        <w:rPr>
          <w:rFonts w:eastAsia="Times New Roman" w:cstheme="minorHAnsi"/>
        </w:rPr>
        <w:t>Client shall be deemed a Controller or Business</w:t>
      </w:r>
      <w:r>
        <w:rPr>
          <w:rFonts w:eastAsia="Times New Roman" w:cstheme="minorHAnsi"/>
        </w:rPr>
        <w:t>, as defined in any applicable U.S. Data Protection Law(s),</w:t>
      </w:r>
      <w:r w:rsidRPr="00E744A6">
        <w:rPr>
          <w:rFonts w:eastAsia="Times New Roman" w:cstheme="minorHAnsi"/>
        </w:rPr>
        <w:t xml:space="preserve"> with respect to SimioCloud Data that Client acquires from SimioCloud in the form of Digital Audiences or Direct Mail Audiences </w:t>
      </w:r>
      <w:r>
        <w:rPr>
          <w:rFonts w:eastAsia="Times New Roman" w:cstheme="minorHAnsi"/>
        </w:rPr>
        <w:t xml:space="preserve">for the Client’s use </w:t>
      </w:r>
      <w:r w:rsidRPr="00E744A6">
        <w:rPr>
          <w:rFonts w:eastAsia="Times New Roman" w:cstheme="minorHAnsi"/>
        </w:rPr>
        <w:t>and comply with applicable U.S. Data Protection Law</w:t>
      </w:r>
      <w:r>
        <w:rPr>
          <w:rFonts w:eastAsia="Times New Roman" w:cstheme="minorHAnsi"/>
        </w:rPr>
        <w:t>(</w:t>
      </w:r>
      <w:r w:rsidRPr="00E744A6">
        <w:rPr>
          <w:rFonts w:eastAsia="Times New Roman" w:cstheme="minorHAnsi"/>
        </w:rPr>
        <w:t>s</w:t>
      </w:r>
      <w:r>
        <w:rPr>
          <w:rFonts w:eastAsia="Times New Roman" w:cstheme="minorHAnsi"/>
        </w:rPr>
        <w:t>)</w:t>
      </w:r>
      <w:r w:rsidRPr="00E744A6">
        <w:rPr>
          <w:rFonts w:eastAsia="Times New Roman" w:cstheme="minorHAnsi"/>
        </w:rPr>
        <w:t xml:space="preserve"> as </w:t>
      </w:r>
      <w:r>
        <w:rPr>
          <w:rFonts w:eastAsia="Times New Roman" w:cstheme="minorHAnsi"/>
        </w:rPr>
        <w:t>required by a</w:t>
      </w:r>
      <w:r w:rsidRPr="00E744A6">
        <w:rPr>
          <w:rFonts w:eastAsia="Times New Roman" w:cstheme="minorHAnsi"/>
        </w:rPr>
        <w:t xml:space="preserve"> Controller or Business with respect to such Personal Information. </w:t>
      </w:r>
      <w:r>
        <w:rPr>
          <w:rFonts w:eastAsia="Times New Roman" w:cstheme="minorHAnsi"/>
        </w:rPr>
        <w:t xml:space="preserve">Regardless if any U.S. Data Protection Laws are not applicable to Client, </w:t>
      </w:r>
      <w:r w:rsidRPr="00E744A6">
        <w:rPr>
          <w:rFonts w:eastAsia="Times New Roman" w:cstheme="minorHAnsi"/>
          <w:color w:val="000000"/>
        </w:rPr>
        <w:t>Client agrees to</w:t>
      </w:r>
      <w:r>
        <w:rPr>
          <w:rFonts w:eastAsia="Times New Roman" w:cstheme="minorHAnsi"/>
          <w:color w:val="000000"/>
        </w:rPr>
        <w:t>, at a minimum,</w:t>
      </w:r>
      <w:r w:rsidRPr="00E744A6">
        <w:rPr>
          <w:rFonts w:eastAsia="Times New Roman" w:cstheme="minorHAnsi"/>
          <w:color w:val="000000"/>
        </w:rPr>
        <w:t xml:space="preserve"> honor consumers’ elections not to receive marketing solicitations from Client and in the event that Client does not honor such consumers’ choice not to receive marketing solicitations, SimioCloud may cease delivery of the SimioCloud Data and/or Services immediately. Client acknowledges that</w:t>
      </w:r>
      <w:r>
        <w:rPr>
          <w:rFonts w:eastAsia="Times New Roman" w:cstheme="minorHAnsi"/>
          <w:color w:val="000000"/>
        </w:rPr>
        <w:t xml:space="preserve">, unless provided to SimioCloud for such purposes, that </w:t>
      </w:r>
      <w:r w:rsidRPr="00E744A6">
        <w:rPr>
          <w:rFonts w:eastAsia="Times New Roman" w:cstheme="minorHAnsi"/>
          <w:color w:val="000000"/>
        </w:rPr>
        <w:t xml:space="preserve">SimioCloud </w:t>
      </w:r>
      <w:r>
        <w:rPr>
          <w:rFonts w:eastAsia="Times New Roman" w:cstheme="minorHAnsi"/>
          <w:color w:val="000000"/>
        </w:rPr>
        <w:t xml:space="preserve">has not suppressed consumer information from Digital Audiences or Direct Mail Audiences that represent Client’s existing donors or customers, or consumer that have previously requested not to be contacted by Client.  </w:t>
      </w:r>
      <w:r w:rsidRPr="00E744A6">
        <w:rPr>
          <w:rFonts w:eastAsia="Times New Roman" w:cstheme="minorHAnsi"/>
          <w:color w:val="000000"/>
        </w:rPr>
        <w:t xml:space="preserve"> Client acknowledges that it is Client’s sole responsibility to ensure that the most current suppression information has been applied to its files before such files are used for marketing </w:t>
      </w:r>
      <w:r>
        <w:rPr>
          <w:rFonts w:eastAsia="Times New Roman" w:cstheme="minorHAnsi"/>
          <w:color w:val="000000"/>
        </w:rPr>
        <w:t xml:space="preserve">or fundraising purposes </w:t>
      </w:r>
      <w:r w:rsidRPr="00E744A6">
        <w:rPr>
          <w:rFonts w:eastAsia="Times New Roman" w:cstheme="minorHAnsi"/>
          <w:color w:val="000000"/>
        </w:rPr>
        <w:t xml:space="preserve">and Client agrees to defend, indemnify and hold harmless SimioCloud due to Client’s failure to comply with its obligations set forth in this </w:t>
      </w:r>
      <w:r>
        <w:rPr>
          <w:rFonts w:eastAsia="Times New Roman" w:cstheme="minorHAnsi"/>
          <w:color w:val="000000"/>
        </w:rPr>
        <w:t>paragraph or in the DPA</w:t>
      </w:r>
      <w:r w:rsidRPr="00E744A6">
        <w:rPr>
          <w:rFonts w:eastAsia="Times New Roman" w:cstheme="minorHAnsi"/>
          <w:color w:val="000000"/>
        </w:rPr>
        <w:t xml:space="preserve">.  </w:t>
      </w:r>
      <w:r w:rsidRPr="00E744A6">
        <w:rPr>
          <w:rFonts w:eastAsia="Times New Roman" w:cstheme="minorHAnsi"/>
        </w:rPr>
        <w:t>Client has and will maintain a privacy policy that (i) provides consumers a point of contact (e.g., website, telephone number or address) where a consumer may opt-out of any marketing or advertising communications from the Client; and (ii) explains the Client’s active or passive collection, use and transfer of personally identifiable or anonymous data related to a consumer or a user.</w:t>
      </w:r>
    </w:p>
    <w:p w14:paraId="34B72FB1" w14:textId="32F96186" w:rsidR="004A21C9" w:rsidRPr="00E744A6" w:rsidRDefault="004A21C9" w:rsidP="004A21C9">
      <w:pPr>
        <w:spacing w:after="120" w:line="240" w:lineRule="auto"/>
        <w:jc w:val="both"/>
        <w:rPr>
          <w:rFonts w:eastAsia="Times New Roman" w:cstheme="minorHAnsi"/>
        </w:rPr>
      </w:pPr>
      <w:r w:rsidRPr="00E744A6">
        <w:rPr>
          <w:rFonts w:eastAsia="Times New Roman" w:cstheme="minorHAnsi"/>
          <w:b/>
          <w:bCs/>
          <w:u w:val="single"/>
        </w:rPr>
        <w:t>Events Upon Termination</w:t>
      </w:r>
      <w:r w:rsidRPr="00E744A6">
        <w:rPr>
          <w:rFonts w:eastAsia="Times New Roman" w:cstheme="minorHAnsi"/>
        </w:rPr>
        <w:t xml:space="preserve">.  Upon the termination of the </w:t>
      </w:r>
      <w:r w:rsidR="00B37D88">
        <w:rPr>
          <w:rFonts w:eastAsia="Times New Roman" w:cstheme="minorHAnsi"/>
        </w:rPr>
        <w:t>Subscript</w:t>
      </w:r>
      <w:r w:rsidR="00AC0CCB">
        <w:rPr>
          <w:rFonts w:eastAsia="Times New Roman" w:cstheme="minorHAnsi"/>
        </w:rPr>
        <w:t>ion Term</w:t>
      </w:r>
      <w:r w:rsidRPr="00E744A6">
        <w:rPr>
          <w:rFonts w:eastAsia="Times New Roman" w:cstheme="minorHAnsi"/>
        </w:rPr>
        <w:t xml:space="preserve"> for any reason, </w:t>
      </w:r>
      <w:r>
        <w:rPr>
          <w:rFonts w:eastAsia="Times New Roman" w:cstheme="minorHAnsi"/>
        </w:rPr>
        <w:t xml:space="preserve">excluding any SimioCloud Data following Data Conversion with respect to that Data, </w:t>
      </w:r>
      <w:r w:rsidRPr="00E744A6">
        <w:rPr>
          <w:rFonts w:eastAsia="Times New Roman" w:cstheme="minorHAnsi"/>
        </w:rPr>
        <w:t>Client shall</w:t>
      </w:r>
      <w:r>
        <w:rPr>
          <w:rFonts w:eastAsia="Times New Roman" w:cstheme="minorHAnsi"/>
        </w:rPr>
        <w:t xml:space="preserve"> </w:t>
      </w:r>
      <w:r w:rsidRPr="00E744A6">
        <w:rPr>
          <w:rFonts w:eastAsia="Times New Roman" w:cstheme="minorHAnsi"/>
        </w:rPr>
        <w:t xml:space="preserve"> destroy or return to SimioCloud the SimioCloud Data and any copies thereof and certify in a writing to be delivered to SimioCloud within 5 business days following such destruction or return that Client has fully complied with the requirements of this Section.  </w:t>
      </w:r>
    </w:p>
    <w:p w14:paraId="0B029A28" w14:textId="52EC4825" w:rsidR="009A2750" w:rsidRPr="009A1BCB" w:rsidRDefault="009A2750" w:rsidP="009A1BCB">
      <w:pPr>
        <w:spacing w:after="120" w:line="240" w:lineRule="auto"/>
        <w:ind w:left="720"/>
        <w:contextualSpacing/>
        <w:jc w:val="both"/>
        <w:textAlignment w:val="baseline"/>
        <w:rPr>
          <w:rFonts w:eastAsia="Times New Roman" w:cstheme="minorHAnsi"/>
        </w:rPr>
      </w:pPr>
    </w:p>
    <w:sectPr w:rsidR="009A2750" w:rsidRPr="009A1BCB" w:rsidSect="0024458E">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5B7C" w14:textId="77777777" w:rsidR="00434065" w:rsidRDefault="00434065" w:rsidP="004379B4">
      <w:pPr>
        <w:spacing w:after="0" w:line="240" w:lineRule="auto"/>
      </w:pPr>
      <w:r>
        <w:separator/>
      </w:r>
    </w:p>
  </w:endnote>
  <w:endnote w:type="continuationSeparator" w:id="0">
    <w:p w14:paraId="5D3E625E" w14:textId="77777777" w:rsidR="00434065" w:rsidRDefault="00434065" w:rsidP="004379B4">
      <w:pPr>
        <w:spacing w:after="0" w:line="240" w:lineRule="auto"/>
      </w:pPr>
      <w:r>
        <w:continuationSeparator/>
      </w:r>
    </w:p>
  </w:endnote>
  <w:endnote w:type="continuationNotice" w:id="1">
    <w:p w14:paraId="59AA33F7" w14:textId="77777777" w:rsidR="00434065" w:rsidRDefault="00434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A025" w14:textId="56E18C83" w:rsidR="004379B4" w:rsidRDefault="004379B4" w:rsidP="004379B4">
    <w:pPr>
      <w:pStyle w:val="Footer"/>
      <w:jc w:val="cen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CEF53" w14:textId="77777777" w:rsidR="00434065" w:rsidRDefault="00434065" w:rsidP="004379B4">
      <w:pPr>
        <w:spacing w:after="0" w:line="240" w:lineRule="auto"/>
      </w:pPr>
      <w:r>
        <w:separator/>
      </w:r>
    </w:p>
  </w:footnote>
  <w:footnote w:type="continuationSeparator" w:id="0">
    <w:p w14:paraId="5BFC97A9" w14:textId="77777777" w:rsidR="00434065" w:rsidRDefault="00434065" w:rsidP="004379B4">
      <w:pPr>
        <w:spacing w:after="0" w:line="240" w:lineRule="auto"/>
      </w:pPr>
      <w:r>
        <w:continuationSeparator/>
      </w:r>
    </w:p>
  </w:footnote>
  <w:footnote w:type="continuationNotice" w:id="1">
    <w:p w14:paraId="01B1A8FD" w14:textId="77777777" w:rsidR="00434065" w:rsidRDefault="004340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0555" w14:textId="55C58154" w:rsidR="0024458E" w:rsidRDefault="0024458E">
    <w:pPr>
      <w:pStyle w:val="Header"/>
    </w:pPr>
    <w:r>
      <w:rPr>
        <w:noProof/>
      </w:rPr>
      <w:drawing>
        <wp:inline distT="0" distB="0" distL="0" distR="0" wp14:anchorId="14FF43FE" wp14:editId="245ACDF9">
          <wp:extent cx="2000435" cy="304826"/>
          <wp:effectExtent l="0" t="0" r="0" b="0"/>
          <wp:docPr id="4" name="Picture 3" descr="A black text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text with white background&#10;&#10;Description automatically generated"/>
                  <pic:cNvPicPr/>
                </pic:nvPicPr>
                <pic:blipFill>
                  <a:blip r:embed="rId1">
                    <a:extLst>
                      <a:ext uri="{FF2B5EF4-FFF2-40B4-BE49-F238E27FC236}">
                        <a16:creationId xmlns:a16="http://schemas.microsoft.com/office/drawing/2014/main" xmlns:w="http://schemas.openxmlformats.org/wordprocessingml/2006/main" xmlns:w10="urn:schemas-microsoft-com:office:word" xmlns:v="urn:schemas-microsoft-com:vml" xmlns:o="urn:schemas-microsoft-com:office:office" xmlns="" id="{04FD68AD-ECB9-4A5D-82D1-F6FB38DF22C7}"/>
                      </a:ext>
                    </a:extLst>
                  </a:blip>
                  <a:stretch>
                    <a:fillRect/>
                  </a:stretch>
                </pic:blipFill>
                <pic:spPr>
                  <a:xfrm>
                    <a:off x="0" y="0"/>
                    <a:ext cx="2000435" cy="3048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709"/>
    <w:multiLevelType w:val="hybridMultilevel"/>
    <w:tmpl w:val="D7600B9E"/>
    <w:lvl w:ilvl="0" w:tplc="247A9EF6">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CA0A60D4">
      <w:numFmt w:val="bullet"/>
      <w:lvlText w:val="•"/>
      <w:lvlJc w:val="left"/>
      <w:pPr>
        <w:ind w:left="1620" w:hanging="360"/>
      </w:pPr>
      <w:rPr>
        <w:rFonts w:hint="default"/>
        <w:lang w:val="en-US" w:eastAsia="en-US" w:bidi="ar-SA"/>
      </w:rPr>
    </w:lvl>
    <w:lvl w:ilvl="2" w:tplc="3D381946">
      <w:numFmt w:val="bullet"/>
      <w:lvlText w:val="•"/>
      <w:lvlJc w:val="left"/>
      <w:pPr>
        <w:ind w:left="2520" w:hanging="360"/>
      </w:pPr>
      <w:rPr>
        <w:rFonts w:hint="default"/>
        <w:lang w:val="en-US" w:eastAsia="en-US" w:bidi="ar-SA"/>
      </w:rPr>
    </w:lvl>
    <w:lvl w:ilvl="3" w:tplc="F73C6DAE">
      <w:numFmt w:val="bullet"/>
      <w:lvlText w:val="•"/>
      <w:lvlJc w:val="left"/>
      <w:pPr>
        <w:ind w:left="3420" w:hanging="360"/>
      </w:pPr>
      <w:rPr>
        <w:rFonts w:hint="default"/>
        <w:lang w:val="en-US" w:eastAsia="en-US" w:bidi="ar-SA"/>
      </w:rPr>
    </w:lvl>
    <w:lvl w:ilvl="4" w:tplc="1CAE99A0">
      <w:numFmt w:val="bullet"/>
      <w:lvlText w:val="•"/>
      <w:lvlJc w:val="left"/>
      <w:pPr>
        <w:ind w:left="4320" w:hanging="360"/>
      </w:pPr>
      <w:rPr>
        <w:rFonts w:hint="default"/>
        <w:lang w:val="en-US" w:eastAsia="en-US" w:bidi="ar-SA"/>
      </w:rPr>
    </w:lvl>
    <w:lvl w:ilvl="5" w:tplc="2F788B64">
      <w:numFmt w:val="bullet"/>
      <w:lvlText w:val="•"/>
      <w:lvlJc w:val="left"/>
      <w:pPr>
        <w:ind w:left="5220" w:hanging="360"/>
      </w:pPr>
      <w:rPr>
        <w:rFonts w:hint="default"/>
        <w:lang w:val="en-US" w:eastAsia="en-US" w:bidi="ar-SA"/>
      </w:rPr>
    </w:lvl>
    <w:lvl w:ilvl="6" w:tplc="219A6840">
      <w:numFmt w:val="bullet"/>
      <w:lvlText w:val="•"/>
      <w:lvlJc w:val="left"/>
      <w:pPr>
        <w:ind w:left="6120" w:hanging="360"/>
      </w:pPr>
      <w:rPr>
        <w:rFonts w:hint="default"/>
        <w:lang w:val="en-US" w:eastAsia="en-US" w:bidi="ar-SA"/>
      </w:rPr>
    </w:lvl>
    <w:lvl w:ilvl="7" w:tplc="E3FE0938">
      <w:numFmt w:val="bullet"/>
      <w:lvlText w:val="•"/>
      <w:lvlJc w:val="left"/>
      <w:pPr>
        <w:ind w:left="7020" w:hanging="360"/>
      </w:pPr>
      <w:rPr>
        <w:rFonts w:hint="default"/>
        <w:lang w:val="en-US" w:eastAsia="en-US" w:bidi="ar-SA"/>
      </w:rPr>
    </w:lvl>
    <w:lvl w:ilvl="8" w:tplc="1BE21646">
      <w:numFmt w:val="bullet"/>
      <w:lvlText w:val="•"/>
      <w:lvlJc w:val="left"/>
      <w:pPr>
        <w:ind w:left="7920" w:hanging="360"/>
      </w:pPr>
      <w:rPr>
        <w:rFonts w:hint="default"/>
        <w:lang w:val="en-US" w:eastAsia="en-US" w:bidi="ar-SA"/>
      </w:rPr>
    </w:lvl>
  </w:abstractNum>
  <w:abstractNum w:abstractNumId="1" w15:restartNumberingAfterBreak="0">
    <w:nsid w:val="1AB9680D"/>
    <w:multiLevelType w:val="hybridMultilevel"/>
    <w:tmpl w:val="30C8C76C"/>
    <w:lvl w:ilvl="0" w:tplc="32AA3032">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49FE07FA">
      <w:numFmt w:val="bullet"/>
      <w:lvlText w:val="•"/>
      <w:lvlJc w:val="left"/>
      <w:pPr>
        <w:ind w:left="1620" w:hanging="360"/>
      </w:pPr>
      <w:rPr>
        <w:rFonts w:hint="default"/>
        <w:lang w:val="en-US" w:eastAsia="en-US" w:bidi="ar-SA"/>
      </w:rPr>
    </w:lvl>
    <w:lvl w:ilvl="2" w:tplc="3B3CDBDE">
      <w:numFmt w:val="bullet"/>
      <w:lvlText w:val="•"/>
      <w:lvlJc w:val="left"/>
      <w:pPr>
        <w:ind w:left="2520" w:hanging="360"/>
      </w:pPr>
      <w:rPr>
        <w:rFonts w:hint="default"/>
        <w:lang w:val="en-US" w:eastAsia="en-US" w:bidi="ar-SA"/>
      </w:rPr>
    </w:lvl>
    <w:lvl w:ilvl="3" w:tplc="4D96D9D6">
      <w:numFmt w:val="bullet"/>
      <w:lvlText w:val="•"/>
      <w:lvlJc w:val="left"/>
      <w:pPr>
        <w:ind w:left="3420" w:hanging="360"/>
      </w:pPr>
      <w:rPr>
        <w:rFonts w:hint="default"/>
        <w:lang w:val="en-US" w:eastAsia="en-US" w:bidi="ar-SA"/>
      </w:rPr>
    </w:lvl>
    <w:lvl w:ilvl="4" w:tplc="A9ACCECE">
      <w:numFmt w:val="bullet"/>
      <w:lvlText w:val="•"/>
      <w:lvlJc w:val="left"/>
      <w:pPr>
        <w:ind w:left="4320" w:hanging="360"/>
      </w:pPr>
      <w:rPr>
        <w:rFonts w:hint="default"/>
        <w:lang w:val="en-US" w:eastAsia="en-US" w:bidi="ar-SA"/>
      </w:rPr>
    </w:lvl>
    <w:lvl w:ilvl="5" w:tplc="36E0B16C">
      <w:numFmt w:val="bullet"/>
      <w:lvlText w:val="•"/>
      <w:lvlJc w:val="left"/>
      <w:pPr>
        <w:ind w:left="5220" w:hanging="360"/>
      </w:pPr>
      <w:rPr>
        <w:rFonts w:hint="default"/>
        <w:lang w:val="en-US" w:eastAsia="en-US" w:bidi="ar-SA"/>
      </w:rPr>
    </w:lvl>
    <w:lvl w:ilvl="6" w:tplc="1A487BC6">
      <w:numFmt w:val="bullet"/>
      <w:lvlText w:val="•"/>
      <w:lvlJc w:val="left"/>
      <w:pPr>
        <w:ind w:left="6120" w:hanging="360"/>
      </w:pPr>
      <w:rPr>
        <w:rFonts w:hint="default"/>
        <w:lang w:val="en-US" w:eastAsia="en-US" w:bidi="ar-SA"/>
      </w:rPr>
    </w:lvl>
    <w:lvl w:ilvl="7" w:tplc="D688DE98">
      <w:numFmt w:val="bullet"/>
      <w:lvlText w:val="•"/>
      <w:lvlJc w:val="left"/>
      <w:pPr>
        <w:ind w:left="7020" w:hanging="360"/>
      </w:pPr>
      <w:rPr>
        <w:rFonts w:hint="default"/>
        <w:lang w:val="en-US" w:eastAsia="en-US" w:bidi="ar-SA"/>
      </w:rPr>
    </w:lvl>
    <w:lvl w:ilvl="8" w:tplc="25B60B26">
      <w:numFmt w:val="bullet"/>
      <w:lvlText w:val="•"/>
      <w:lvlJc w:val="left"/>
      <w:pPr>
        <w:ind w:left="7920" w:hanging="360"/>
      </w:pPr>
      <w:rPr>
        <w:rFonts w:hint="default"/>
        <w:lang w:val="en-US" w:eastAsia="en-US" w:bidi="ar-SA"/>
      </w:rPr>
    </w:lvl>
  </w:abstractNum>
  <w:abstractNum w:abstractNumId="2" w15:restartNumberingAfterBreak="0">
    <w:nsid w:val="1F3D0D27"/>
    <w:multiLevelType w:val="multilevel"/>
    <w:tmpl w:val="77661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9304F3"/>
    <w:multiLevelType w:val="hybridMultilevel"/>
    <w:tmpl w:val="B68473B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5DB0D77"/>
    <w:multiLevelType w:val="hybridMultilevel"/>
    <w:tmpl w:val="64CAF876"/>
    <w:lvl w:ilvl="0" w:tplc="4EF8102A">
      <w:numFmt w:val="bullet"/>
      <w:lvlText w:val=""/>
      <w:lvlJc w:val="left"/>
      <w:pPr>
        <w:ind w:left="721" w:hanging="360"/>
      </w:pPr>
      <w:rPr>
        <w:rFonts w:ascii="Symbol" w:eastAsia="Symbol" w:hAnsi="Symbol" w:cs="Symbol" w:hint="default"/>
        <w:b w:val="0"/>
        <w:bCs w:val="0"/>
        <w:i w:val="0"/>
        <w:iCs w:val="0"/>
        <w:spacing w:val="0"/>
        <w:w w:val="100"/>
        <w:sz w:val="20"/>
        <w:szCs w:val="20"/>
        <w:lang w:val="en-US" w:eastAsia="en-US" w:bidi="ar-SA"/>
      </w:rPr>
    </w:lvl>
    <w:lvl w:ilvl="1" w:tplc="715A25E8">
      <w:numFmt w:val="bullet"/>
      <w:lvlText w:val="•"/>
      <w:lvlJc w:val="left"/>
      <w:pPr>
        <w:ind w:left="1620" w:hanging="360"/>
      </w:pPr>
      <w:rPr>
        <w:rFonts w:hint="default"/>
        <w:lang w:val="en-US" w:eastAsia="en-US" w:bidi="ar-SA"/>
      </w:rPr>
    </w:lvl>
    <w:lvl w:ilvl="2" w:tplc="B7548C52">
      <w:numFmt w:val="bullet"/>
      <w:lvlText w:val="•"/>
      <w:lvlJc w:val="left"/>
      <w:pPr>
        <w:ind w:left="2520" w:hanging="360"/>
      </w:pPr>
      <w:rPr>
        <w:rFonts w:hint="default"/>
        <w:lang w:val="en-US" w:eastAsia="en-US" w:bidi="ar-SA"/>
      </w:rPr>
    </w:lvl>
    <w:lvl w:ilvl="3" w:tplc="ABD0C6A2">
      <w:numFmt w:val="bullet"/>
      <w:lvlText w:val="•"/>
      <w:lvlJc w:val="left"/>
      <w:pPr>
        <w:ind w:left="3420" w:hanging="360"/>
      </w:pPr>
      <w:rPr>
        <w:rFonts w:hint="default"/>
        <w:lang w:val="en-US" w:eastAsia="en-US" w:bidi="ar-SA"/>
      </w:rPr>
    </w:lvl>
    <w:lvl w:ilvl="4" w:tplc="C97087FC">
      <w:numFmt w:val="bullet"/>
      <w:lvlText w:val="•"/>
      <w:lvlJc w:val="left"/>
      <w:pPr>
        <w:ind w:left="4320" w:hanging="360"/>
      </w:pPr>
      <w:rPr>
        <w:rFonts w:hint="default"/>
        <w:lang w:val="en-US" w:eastAsia="en-US" w:bidi="ar-SA"/>
      </w:rPr>
    </w:lvl>
    <w:lvl w:ilvl="5" w:tplc="6A6C2162">
      <w:numFmt w:val="bullet"/>
      <w:lvlText w:val="•"/>
      <w:lvlJc w:val="left"/>
      <w:pPr>
        <w:ind w:left="5220" w:hanging="360"/>
      </w:pPr>
      <w:rPr>
        <w:rFonts w:hint="default"/>
        <w:lang w:val="en-US" w:eastAsia="en-US" w:bidi="ar-SA"/>
      </w:rPr>
    </w:lvl>
    <w:lvl w:ilvl="6" w:tplc="00B45920">
      <w:numFmt w:val="bullet"/>
      <w:lvlText w:val="•"/>
      <w:lvlJc w:val="left"/>
      <w:pPr>
        <w:ind w:left="6120" w:hanging="360"/>
      </w:pPr>
      <w:rPr>
        <w:rFonts w:hint="default"/>
        <w:lang w:val="en-US" w:eastAsia="en-US" w:bidi="ar-SA"/>
      </w:rPr>
    </w:lvl>
    <w:lvl w:ilvl="7" w:tplc="B5063676">
      <w:numFmt w:val="bullet"/>
      <w:lvlText w:val="•"/>
      <w:lvlJc w:val="left"/>
      <w:pPr>
        <w:ind w:left="7020" w:hanging="360"/>
      </w:pPr>
      <w:rPr>
        <w:rFonts w:hint="default"/>
        <w:lang w:val="en-US" w:eastAsia="en-US" w:bidi="ar-SA"/>
      </w:rPr>
    </w:lvl>
    <w:lvl w:ilvl="8" w:tplc="D18EAC8A">
      <w:numFmt w:val="bullet"/>
      <w:lvlText w:val="•"/>
      <w:lvlJc w:val="left"/>
      <w:pPr>
        <w:ind w:left="7920" w:hanging="360"/>
      </w:pPr>
      <w:rPr>
        <w:rFonts w:hint="default"/>
        <w:lang w:val="en-US" w:eastAsia="en-US" w:bidi="ar-SA"/>
      </w:rPr>
    </w:lvl>
  </w:abstractNum>
  <w:abstractNum w:abstractNumId="5" w15:restartNumberingAfterBreak="0">
    <w:nsid w:val="28213EDB"/>
    <w:multiLevelType w:val="hybridMultilevel"/>
    <w:tmpl w:val="4F863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A192B"/>
    <w:multiLevelType w:val="hybridMultilevel"/>
    <w:tmpl w:val="82EAF39E"/>
    <w:lvl w:ilvl="0" w:tplc="B96AB5E6">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EC10A31C">
      <w:numFmt w:val="bullet"/>
      <w:lvlText w:val="•"/>
      <w:lvlJc w:val="left"/>
      <w:pPr>
        <w:ind w:left="1620" w:hanging="360"/>
      </w:pPr>
      <w:rPr>
        <w:rFonts w:hint="default"/>
        <w:lang w:val="en-US" w:eastAsia="en-US" w:bidi="ar-SA"/>
      </w:rPr>
    </w:lvl>
    <w:lvl w:ilvl="2" w:tplc="0854F198">
      <w:numFmt w:val="bullet"/>
      <w:lvlText w:val="•"/>
      <w:lvlJc w:val="left"/>
      <w:pPr>
        <w:ind w:left="2520" w:hanging="360"/>
      </w:pPr>
      <w:rPr>
        <w:rFonts w:hint="default"/>
        <w:lang w:val="en-US" w:eastAsia="en-US" w:bidi="ar-SA"/>
      </w:rPr>
    </w:lvl>
    <w:lvl w:ilvl="3" w:tplc="FFD8CD34">
      <w:numFmt w:val="bullet"/>
      <w:lvlText w:val="•"/>
      <w:lvlJc w:val="left"/>
      <w:pPr>
        <w:ind w:left="3420" w:hanging="360"/>
      </w:pPr>
      <w:rPr>
        <w:rFonts w:hint="default"/>
        <w:lang w:val="en-US" w:eastAsia="en-US" w:bidi="ar-SA"/>
      </w:rPr>
    </w:lvl>
    <w:lvl w:ilvl="4" w:tplc="F4B0C916">
      <w:numFmt w:val="bullet"/>
      <w:lvlText w:val="•"/>
      <w:lvlJc w:val="left"/>
      <w:pPr>
        <w:ind w:left="4320" w:hanging="360"/>
      </w:pPr>
      <w:rPr>
        <w:rFonts w:hint="default"/>
        <w:lang w:val="en-US" w:eastAsia="en-US" w:bidi="ar-SA"/>
      </w:rPr>
    </w:lvl>
    <w:lvl w:ilvl="5" w:tplc="DE6C9564">
      <w:numFmt w:val="bullet"/>
      <w:lvlText w:val="•"/>
      <w:lvlJc w:val="left"/>
      <w:pPr>
        <w:ind w:left="5220" w:hanging="360"/>
      </w:pPr>
      <w:rPr>
        <w:rFonts w:hint="default"/>
        <w:lang w:val="en-US" w:eastAsia="en-US" w:bidi="ar-SA"/>
      </w:rPr>
    </w:lvl>
    <w:lvl w:ilvl="6" w:tplc="B994DC2A">
      <w:numFmt w:val="bullet"/>
      <w:lvlText w:val="•"/>
      <w:lvlJc w:val="left"/>
      <w:pPr>
        <w:ind w:left="6120" w:hanging="360"/>
      </w:pPr>
      <w:rPr>
        <w:rFonts w:hint="default"/>
        <w:lang w:val="en-US" w:eastAsia="en-US" w:bidi="ar-SA"/>
      </w:rPr>
    </w:lvl>
    <w:lvl w:ilvl="7" w:tplc="CA325D48">
      <w:numFmt w:val="bullet"/>
      <w:lvlText w:val="•"/>
      <w:lvlJc w:val="left"/>
      <w:pPr>
        <w:ind w:left="7020" w:hanging="360"/>
      </w:pPr>
      <w:rPr>
        <w:rFonts w:hint="default"/>
        <w:lang w:val="en-US" w:eastAsia="en-US" w:bidi="ar-SA"/>
      </w:rPr>
    </w:lvl>
    <w:lvl w:ilvl="8" w:tplc="2A2A074A">
      <w:numFmt w:val="bullet"/>
      <w:lvlText w:val="•"/>
      <w:lvlJc w:val="left"/>
      <w:pPr>
        <w:ind w:left="7920" w:hanging="360"/>
      </w:pPr>
      <w:rPr>
        <w:rFonts w:hint="default"/>
        <w:lang w:val="en-US" w:eastAsia="en-US" w:bidi="ar-SA"/>
      </w:rPr>
    </w:lvl>
  </w:abstractNum>
  <w:abstractNum w:abstractNumId="7" w15:restartNumberingAfterBreak="0">
    <w:nsid w:val="38ED0D36"/>
    <w:multiLevelType w:val="hybridMultilevel"/>
    <w:tmpl w:val="F5B4C0F4"/>
    <w:lvl w:ilvl="0" w:tplc="CD421B12">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EEDC1E66">
      <w:start w:val="1"/>
      <w:numFmt w:val="lowerLetter"/>
      <w:lvlText w:val="%2."/>
      <w:lvlJc w:val="left"/>
      <w:pPr>
        <w:ind w:left="1441" w:hanging="360"/>
      </w:pPr>
      <w:rPr>
        <w:rFonts w:ascii="Calibri" w:eastAsia="Calibri" w:hAnsi="Calibri" w:cs="Calibri" w:hint="default"/>
        <w:b w:val="0"/>
        <w:bCs w:val="0"/>
        <w:i w:val="0"/>
        <w:iCs w:val="0"/>
        <w:spacing w:val="-1"/>
        <w:w w:val="100"/>
        <w:sz w:val="22"/>
        <w:szCs w:val="22"/>
        <w:lang w:val="en-US" w:eastAsia="en-US" w:bidi="ar-SA"/>
      </w:rPr>
    </w:lvl>
    <w:lvl w:ilvl="2" w:tplc="7A429428">
      <w:numFmt w:val="bullet"/>
      <w:lvlText w:val="•"/>
      <w:lvlJc w:val="left"/>
      <w:pPr>
        <w:ind w:left="2360" w:hanging="360"/>
      </w:pPr>
      <w:rPr>
        <w:rFonts w:hint="default"/>
        <w:lang w:val="en-US" w:eastAsia="en-US" w:bidi="ar-SA"/>
      </w:rPr>
    </w:lvl>
    <w:lvl w:ilvl="3" w:tplc="5C3277E2">
      <w:numFmt w:val="bullet"/>
      <w:lvlText w:val="•"/>
      <w:lvlJc w:val="left"/>
      <w:pPr>
        <w:ind w:left="3280" w:hanging="360"/>
      </w:pPr>
      <w:rPr>
        <w:rFonts w:hint="default"/>
        <w:lang w:val="en-US" w:eastAsia="en-US" w:bidi="ar-SA"/>
      </w:rPr>
    </w:lvl>
    <w:lvl w:ilvl="4" w:tplc="8D2671FA">
      <w:numFmt w:val="bullet"/>
      <w:lvlText w:val="•"/>
      <w:lvlJc w:val="left"/>
      <w:pPr>
        <w:ind w:left="4200" w:hanging="360"/>
      </w:pPr>
      <w:rPr>
        <w:rFonts w:hint="default"/>
        <w:lang w:val="en-US" w:eastAsia="en-US" w:bidi="ar-SA"/>
      </w:rPr>
    </w:lvl>
    <w:lvl w:ilvl="5" w:tplc="23327BDA">
      <w:numFmt w:val="bullet"/>
      <w:lvlText w:val="•"/>
      <w:lvlJc w:val="left"/>
      <w:pPr>
        <w:ind w:left="5120" w:hanging="360"/>
      </w:pPr>
      <w:rPr>
        <w:rFonts w:hint="default"/>
        <w:lang w:val="en-US" w:eastAsia="en-US" w:bidi="ar-SA"/>
      </w:rPr>
    </w:lvl>
    <w:lvl w:ilvl="6" w:tplc="EC900304">
      <w:numFmt w:val="bullet"/>
      <w:lvlText w:val="•"/>
      <w:lvlJc w:val="left"/>
      <w:pPr>
        <w:ind w:left="6040" w:hanging="360"/>
      </w:pPr>
      <w:rPr>
        <w:rFonts w:hint="default"/>
        <w:lang w:val="en-US" w:eastAsia="en-US" w:bidi="ar-SA"/>
      </w:rPr>
    </w:lvl>
    <w:lvl w:ilvl="7" w:tplc="FDF66128">
      <w:numFmt w:val="bullet"/>
      <w:lvlText w:val="•"/>
      <w:lvlJc w:val="left"/>
      <w:pPr>
        <w:ind w:left="6960" w:hanging="360"/>
      </w:pPr>
      <w:rPr>
        <w:rFonts w:hint="default"/>
        <w:lang w:val="en-US" w:eastAsia="en-US" w:bidi="ar-SA"/>
      </w:rPr>
    </w:lvl>
    <w:lvl w:ilvl="8" w:tplc="D2BC1D3E">
      <w:numFmt w:val="bullet"/>
      <w:lvlText w:val="•"/>
      <w:lvlJc w:val="left"/>
      <w:pPr>
        <w:ind w:left="7880" w:hanging="360"/>
      </w:pPr>
      <w:rPr>
        <w:rFonts w:hint="default"/>
        <w:lang w:val="en-US" w:eastAsia="en-US" w:bidi="ar-SA"/>
      </w:rPr>
    </w:lvl>
  </w:abstractNum>
  <w:abstractNum w:abstractNumId="8" w15:restartNumberingAfterBreak="0">
    <w:nsid w:val="4485605B"/>
    <w:multiLevelType w:val="hybridMultilevel"/>
    <w:tmpl w:val="98E291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450E81"/>
    <w:multiLevelType w:val="hybridMultilevel"/>
    <w:tmpl w:val="64163E32"/>
    <w:lvl w:ilvl="0" w:tplc="68F29C2A">
      <w:start w:val="1"/>
      <w:numFmt w:val="decimal"/>
      <w:lvlText w:val="%1."/>
      <w:lvlJc w:val="left"/>
      <w:pPr>
        <w:tabs>
          <w:tab w:val="num" w:pos="360"/>
        </w:tabs>
        <w:ind w:left="360" w:hanging="360"/>
      </w:pPr>
      <w:rPr>
        <w:b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7C43B99"/>
    <w:multiLevelType w:val="multilevel"/>
    <w:tmpl w:val="9DCC0E8A"/>
    <w:lvl w:ilvl="0">
      <w:start w:val="1"/>
      <w:numFmt w:val="lowerLetter"/>
      <w:lvlText w:val="%1."/>
      <w:lvlJc w:val="left"/>
      <w:pPr>
        <w:tabs>
          <w:tab w:val="num" w:pos="720"/>
        </w:tabs>
        <w:ind w:left="720" w:hanging="360"/>
      </w:pPr>
      <w:rPr>
        <w:rFonts w:asciiTheme="minorHAnsi" w:eastAsia="Times New Roman"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4331E5"/>
    <w:multiLevelType w:val="hybridMultilevel"/>
    <w:tmpl w:val="3E50F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6429C"/>
    <w:multiLevelType w:val="multilevel"/>
    <w:tmpl w:val="325C717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A35EE7"/>
    <w:multiLevelType w:val="multilevel"/>
    <w:tmpl w:val="F8BCF520"/>
    <w:lvl w:ilvl="0">
      <w:start w:val="1"/>
      <w:numFmt w:val="lowerLetter"/>
      <w:lvlText w:val="%1."/>
      <w:lvlJc w:val="left"/>
      <w:pPr>
        <w:tabs>
          <w:tab w:val="num" w:pos="720"/>
        </w:tabs>
        <w:ind w:left="720" w:hanging="360"/>
      </w:pPr>
      <w:rPr>
        <w:rFonts w:asciiTheme="minorHAnsi" w:eastAsia="Times New Roman"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CC37CB"/>
    <w:multiLevelType w:val="multilevel"/>
    <w:tmpl w:val="9E0809A0"/>
    <w:lvl w:ilvl="0">
      <w:start w:val="1"/>
      <w:numFmt w:val="decimal"/>
      <w:lvlText w:val="%1."/>
      <w:lvlJc w:val="left"/>
      <w:pPr>
        <w:ind w:left="720" w:hanging="360"/>
      </w:pPr>
      <w:rPr>
        <w:b/>
        <w:bCs/>
        <w:strike w:val="0"/>
        <w:dstrike w:val="0"/>
        <w:color w:val="auto"/>
        <w:u w:val="none"/>
        <w:effect w:val="none"/>
      </w:rPr>
    </w:lvl>
    <w:lvl w:ilvl="1">
      <w:start w:val="1"/>
      <w:numFmt w:val="lowerLetter"/>
      <w:lvlText w:val="%2."/>
      <w:lvlJc w:val="left"/>
      <w:pPr>
        <w:ind w:left="1440" w:hanging="360"/>
      </w:pPr>
      <w:rPr>
        <w:b/>
        <w:bCs/>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 w15:restartNumberingAfterBreak="0">
    <w:nsid w:val="693E48F9"/>
    <w:multiLevelType w:val="hybridMultilevel"/>
    <w:tmpl w:val="8234624C"/>
    <w:lvl w:ilvl="0" w:tplc="5CDA968C">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0EC0608E">
      <w:numFmt w:val="bullet"/>
      <w:lvlText w:val="•"/>
      <w:lvlJc w:val="left"/>
      <w:pPr>
        <w:ind w:left="1620" w:hanging="360"/>
      </w:pPr>
      <w:rPr>
        <w:rFonts w:hint="default"/>
        <w:lang w:val="en-US" w:eastAsia="en-US" w:bidi="ar-SA"/>
      </w:rPr>
    </w:lvl>
    <w:lvl w:ilvl="2" w:tplc="87043AEE">
      <w:numFmt w:val="bullet"/>
      <w:lvlText w:val="•"/>
      <w:lvlJc w:val="left"/>
      <w:pPr>
        <w:ind w:left="2520" w:hanging="360"/>
      </w:pPr>
      <w:rPr>
        <w:rFonts w:hint="default"/>
        <w:lang w:val="en-US" w:eastAsia="en-US" w:bidi="ar-SA"/>
      </w:rPr>
    </w:lvl>
    <w:lvl w:ilvl="3" w:tplc="304AD786">
      <w:numFmt w:val="bullet"/>
      <w:lvlText w:val="•"/>
      <w:lvlJc w:val="left"/>
      <w:pPr>
        <w:ind w:left="3420" w:hanging="360"/>
      </w:pPr>
      <w:rPr>
        <w:rFonts w:hint="default"/>
        <w:lang w:val="en-US" w:eastAsia="en-US" w:bidi="ar-SA"/>
      </w:rPr>
    </w:lvl>
    <w:lvl w:ilvl="4" w:tplc="DCD20BD8">
      <w:numFmt w:val="bullet"/>
      <w:lvlText w:val="•"/>
      <w:lvlJc w:val="left"/>
      <w:pPr>
        <w:ind w:left="4320" w:hanging="360"/>
      </w:pPr>
      <w:rPr>
        <w:rFonts w:hint="default"/>
        <w:lang w:val="en-US" w:eastAsia="en-US" w:bidi="ar-SA"/>
      </w:rPr>
    </w:lvl>
    <w:lvl w:ilvl="5" w:tplc="B5B45F0E">
      <w:numFmt w:val="bullet"/>
      <w:lvlText w:val="•"/>
      <w:lvlJc w:val="left"/>
      <w:pPr>
        <w:ind w:left="5220" w:hanging="360"/>
      </w:pPr>
      <w:rPr>
        <w:rFonts w:hint="default"/>
        <w:lang w:val="en-US" w:eastAsia="en-US" w:bidi="ar-SA"/>
      </w:rPr>
    </w:lvl>
    <w:lvl w:ilvl="6" w:tplc="323EE752">
      <w:numFmt w:val="bullet"/>
      <w:lvlText w:val="•"/>
      <w:lvlJc w:val="left"/>
      <w:pPr>
        <w:ind w:left="6120" w:hanging="360"/>
      </w:pPr>
      <w:rPr>
        <w:rFonts w:hint="default"/>
        <w:lang w:val="en-US" w:eastAsia="en-US" w:bidi="ar-SA"/>
      </w:rPr>
    </w:lvl>
    <w:lvl w:ilvl="7" w:tplc="FB7EB834">
      <w:numFmt w:val="bullet"/>
      <w:lvlText w:val="•"/>
      <w:lvlJc w:val="left"/>
      <w:pPr>
        <w:ind w:left="7020" w:hanging="360"/>
      </w:pPr>
      <w:rPr>
        <w:rFonts w:hint="default"/>
        <w:lang w:val="en-US" w:eastAsia="en-US" w:bidi="ar-SA"/>
      </w:rPr>
    </w:lvl>
    <w:lvl w:ilvl="8" w:tplc="2EA49E3C">
      <w:numFmt w:val="bullet"/>
      <w:lvlText w:val="•"/>
      <w:lvlJc w:val="left"/>
      <w:pPr>
        <w:ind w:left="7920" w:hanging="360"/>
      </w:pPr>
      <w:rPr>
        <w:rFonts w:hint="default"/>
        <w:lang w:val="en-US" w:eastAsia="en-US" w:bidi="ar-SA"/>
      </w:rPr>
    </w:lvl>
  </w:abstractNum>
  <w:abstractNum w:abstractNumId="16" w15:restartNumberingAfterBreak="0">
    <w:nsid w:val="6C7474F0"/>
    <w:multiLevelType w:val="multilevel"/>
    <w:tmpl w:val="D9A4E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8E632A"/>
    <w:multiLevelType w:val="hybridMultilevel"/>
    <w:tmpl w:val="F69C62BA"/>
    <w:lvl w:ilvl="0" w:tplc="0D5E2982">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B7B8C1F0">
      <w:numFmt w:val="bullet"/>
      <w:lvlText w:val="•"/>
      <w:lvlJc w:val="left"/>
      <w:pPr>
        <w:ind w:left="1620" w:hanging="360"/>
      </w:pPr>
      <w:rPr>
        <w:rFonts w:hint="default"/>
        <w:lang w:val="en-US" w:eastAsia="en-US" w:bidi="ar-SA"/>
      </w:rPr>
    </w:lvl>
    <w:lvl w:ilvl="2" w:tplc="A08E0AAE">
      <w:numFmt w:val="bullet"/>
      <w:lvlText w:val="•"/>
      <w:lvlJc w:val="left"/>
      <w:pPr>
        <w:ind w:left="2520" w:hanging="360"/>
      </w:pPr>
      <w:rPr>
        <w:rFonts w:hint="default"/>
        <w:lang w:val="en-US" w:eastAsia="en-US" w:bidi="ar-SA"/>
      </w:rPr>
    </w:lvl>
    <w:lvl w:ilvl="3" w:tplc="229AD4A2">
      <w:numFmt w:val="bullet"/>
      <w:lvlText w:val="•"/>
      <w:lvlJc w:val="left"/>
      <w:pPr>
        <w:ind w:left="3420" w:hanging="360"/>
      </w:pPr>
      <w:rPr>
        <w:rFonts w:hint="default"/>
        <w:lang w:val="en-US" w:eastAsia="en-US" w:bidi="ar-SA"/>
      </w:rPr>
    </w:lvl>
    <w:lvl w:ilvl="4" w:tplc="EC6C9C7C">
      <w:numFmt w:val="bullet"/>
      <w:lvlText w:val="•"/>
      <w:lvlJc w:val="left"/>
      <w:pPr>
        <w:ind w:left="4320" w:hanging="360"/>
      </w:pPr>
      <w:rPr>
        <w:rFonts w:hint="default"/>
        <w:lang w:val="en-US" w:eastAsia="en-US" w:bidi="ar-SA"/>
      </w:rPr>
    </w:lvl>
    <w:lvl w:ilvl="5" w:tplc="EE20D39C">
      <w:numFmt w:val="bullet"/>
      <w:lvlText w:val="•"/>
      <w:lvlJc w:val="left"/>
      <w:pPr>
        <w:ind w:left="5220" w:hanging="360"/>
      </w:pPr>
      <w:rPr>
        <w:rFonts w:hint="default"/>
        <w:lang w:val="en-US" w:eastAsia="en-US" w:bidi="ar-SA"/>
      </w:rPr>
    </w:lvl>
    <w:lvl w:ilvl="6" w:tplc="A65823B4">
      <w:numFmt w:val="bullet"/>
      <w:lvlText w:val="•"/>
      <w:lvlJc w:val="left"/>
      <w:pPr>
        <w:ind w:left="6120" w:hanging="360"/>
      </w:pPr>
      <w:rPr>
        <w:rFonts w:hint="default"/>
        <w:lang w:val="en-US" w:eastAsia="en-US" w:bidi="ar-SA"/>
      </w:rPr>
    </w:lvl>
    <w:lvl w:ilvl="7" w:tplc="F252EE30">
      <w:numFmt w:val="bullet"/>
      <w:lvlText w:val="•"/>
      <w:lvlJc w:val="left"/>
      <w:pPr>
        <w:ind w:left="7020" w:hanging="360"/>
      </w:pPr>
      <w:rPr>
        <w:rFonts w:hint="default"/>
        <w:lang w:val="en-US" w:eastAsia="en-US" w:bidi="ar-SA"/>
      </w:rPr>
    </w:lvl>
    <w:lvl w:ilvl="8" w:tplc="623E40D2">
      <w:numFmt w:val="bullet"/>
      <w:lvlText w:val="•"/>
      <w:lvlJc w:val="left"/>
      <w:pPr>
        <w:ind w:left="7920" w:hanging="360"/>
      </w:pPr>
      <w:rPr>
        <w:rFonts w:hint="default"/>
        <w:lang w:val="en-US" w:eastAsia="en-US" w:bidi="ar-SA"/>
      </w:rPr>
    </w:lvl>
  </w:abstractNum>
  <w:num w:numId="1" w16cid:durableId="752355239">
    <w:abstractNumId w:val="9"/>
  </w:num>
  <w:num w:numId="2" w16cid:durableId="703023217">
    <w:abstractNumId w:val="3"/>
  </w:num>
  <w:num w:numId="3" w16cid:durableId="498276137">
    <w:abstractNumId w:val="8"/>
  </w:num>
  <w:num w:numId="4" w16cid:durableId="947813961">
    <w:abstractNumId w:val="11"/>
  </w:num>
  <w:num w:numId="5" w16cid:durableId="13414673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3879946">
    <w:abstractNumId w:val="7"/>
  </w:num>
  <w:num w:numId="7" w16cid:durableId="398597195">
    <w:abstractNumId w:val="4"/>
  </w:num>
  <w:num w:numId="8" w16cid:durableId="1668895511">
    <w:abstractNumId w:val="17"/>
  </w:num>
  <w:num w:numId="9" w16cid:durableId="603465956">
    <w:abstractNumId w:val="15"/>
  </w:num>
  <w:num w:numId="10" w16cid:durableId="2106341917">
    <w:abstractNumId w:val="0"/>
  </w:num>
  <w:num w:numId="11" w16cid:durableId="1622036625">
    <w:abstractNumId w:val="1"/>
  </w:num>
  <w:num w:numId="12" w16cid:durableId="1873347033">
    <w:abstractNumId w:val="6"/>
  </w:num>
  <w:num w:numId="13" w16cid:durableId="989405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6714249">
    <w:abstractNumId w:val="16"/>
  </w:num>
  <w:num w:numId="15" w16cid:durableId="1491946514">
    <w:abstractNumId w:val="12"/>
  </w:num>
  <w:num w:numId="16" w16cid:durableId="2133471696">
    <w:abstractNumId w:val="10"/>
  </w:num>
  <w:num w:numId="17" w16cid:durableId="1625694547">
    <w:abstractNumId w:val="13"/>
  </w:num>
  <w:num w:numId="18" w16cid:durableId="1568497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89"/>
    <w:rsid w:val="000008CF"/>
    <w:rsid w:val="00003F6E"/>
    <w:rsid w:val="00005605"/>
    <w:rsid w:val="00007275"/>
    <w:rsid w:val="000167DE"/>
    <w:rsid w:val="00022A66"/>
    <w:rsid w:val="00024677"/>
    <w:rsid w:val="00027BB2"/>
    <w:rsid w:val="00030579"/>
    <w:rsid w:val="000335C4"/>
    <w:rsid w:val="000338A8"/>
    <w:rsid w:val="00035A77"/>
    <w:rsid w:val="00035BBD"/>
    <w:rsid w:val="00037F9F"/>
    <w:rsid w:val="00042B6E"/>
    <w:rsid w:val="0004580A"/>
    <w:rsid w:val="00047FDC"/>
    <w:rsid w:val="0005446A"/>
    <w:rsid w:val="00055B8F"/>
    <w:rsid w:val="00056920"/>
    <w:rsid w:val="00061422"/>
    <w:rsid w:val="00062C1B"/>
    <w:rsid w:val="00062C9F"/>
    <w:rsid w:val="00064A05"/>
    <w:rsid w:val="00067A99"/>
    <w:rsid w:val="00070D49"/>
    <w:rsid w:val="00082432"/>
    <w:rsid w:val="00082474"/>
    <w:rsid w:val="0008407F"/>
    <w:rsid w:val="0008668E"/>
    <w:rsid w:val="0009059F"/>
    <w:rsid w:val="00090BB3"/>
    <w:rsid w:val="00093257"/>
    <w:rsid w:val="00094BC7"/>
    <w:rsid w:val="00095690"/>
    <w:rsid w:val="00097EB4"/>
    <w:rsid w:val="000A1A1A"/>
    <w:rsid w:val="000A2206"/>
    <w:rsid w:val="000A2430"/>
    <w:rsid w:val="000A3A77"/>
    <w:rsid w:val="000A3B8D"/>
    <w:rsid w:val="000A4910"/>
    <w:rsid w:val="000A6C2E"/>
    <w:rsid w:val="000A7748"/>
    <w:rsid w:val="000B0EC4"/>
    <w:rsid w:val="000B133F"/>
    <w:rsid w:val="000B1B20"/>
    <w:rsid w:val="000B33F2"/>
    <w:rsid w:val="000B4365"/>
    <w:rsid w:val="000C0C9E"/>
    <w:rsid w:val="000C3199"/>
    <w:rsid w:val="000C3C8F"/>
    <w:rsid w:val="000C5247"/>
    <w:rsid w:val="000D20D6"/>
    <w:rsid w:val="000D2C51"/>
    <w:rsid w:val="000D5D77"/>
    <w:rsid w:val="000E0081"/>
    <w:rsid w:val="000E2470"/>
    <w:rsid w:val="000E3740"/>
    <w:rsid w:val="000E494B"/>
    <w:rsid w:val="000E5A45"/>
    <w:rsid w:val="000F038D"/>
    <w:rsid w:val="00100DC8"/>
    <w:rsid w:val="00101C70"/>
    <w:rsid w:val="0010212C"/>
    <w:rsid w:val="0010267C"/>
    <w:rsid w:val="00115623"/>
    <w:rsid w:val="0011749B"/>
    <w:rsid w:val="001223B0"/>
    <w:rsid w:val="00125C25"/>
    <w:rsid w:val="001272DF"/>
    <w:rsid w:val="001319A3"/>
    <w:rsid w:val="001342FE"/>
    <w:rsid w:val="00140481"/>
    <w:rsid w:val="001405EA"/>
    <w:rsid w:val="00145838"/>
    <w:rsid w:val="00155203"/>
    <w:rsid w:val="001554EF"/>
    <w:rsid w:val="00163F10"/>
    <w:rsid w:val="00164283"/>
    <w:rsid w:val="0016574C"/>
    <w:rsid w:val="0016633E"/>
    <w:rsid w:val="00173DA7"/>
    <w:rsid w:val="00175323"/>
    <w:rsid w:val="00175739"/>
    <w:rsid w:val="0018142A"/>
    <w:rsid w:val="00183D2E"/>
    <w:rsid w:val="001864ED"/>
    <w:rsid w:val="0018709E"/>
    <w:rsid w:val="0019060E"/>
    <w:rsid w:val="00190BDE"/>
    <w:rsid w:val="00191887"/>
    <w:rsid w:val="001952DE"/>
    <w:rsid w:val="00197581"/>
    <w:rsid w:val="001A226A"/>
    <w:rsid w:val="001A2AC9"/>
    <w:rsid w:val="001B5371"/>
    <w:rsid w:val="001B68C6"/>
    <w:rsid w:val="001B6DCF"/>
    <w:rsid w:val="001C5041"/>
    <w:rsid w:val="001C52F0"/>
    <w:rsid w:val="001D0854"/>
    <w:rsid w:val="001D0E6A"/>
    <w:rsid w:val="001D25E7"/>
    <w:rsid w:val="001D6887"/>
    <w:rsid w:val="001E1AAE"/>
    <w:rsid w:val="001E1F3D"/>
    <w:rsid w:val="001F1B58"/>
    <w:rsid w:val="001F213F"/>
    <w:rsid w:val="001F28E5"/>
    <w:rsid w:val="001F5289"/>
    <w:rsid w:val="001F6179"/>
    <w:rsid w:val="00202A8B"/>
    <w:rsid w:val="00203CF1"/>
    <w:rsid w:val="00205941"/>
    <w:rsid w:val="00205A4F"/>
    <w:rsid w:val="00206497"/>
    <w:rsid w:val="002121CF"/>
    <w:rsid w:val="00213220"/>
    <w:rsid w:val="00221B60"/>
    <w:rsid w:val="0022275B"/>
    <w:rsid w:val="002339AE"/>
    <w:rsid w:val="00233F0B"/>
    <w:rsid w:val="00235283"/>
    <w:rsid w:val="0023766F"/>
    <w:rsid w:val="0024065B"/>
    <w:rsid w:val="00240ABB"/>
    <w:rsid w:val="002413F2"/>
    <w:rsid w:val="002419CC"/>
    <w:rsid w:val="0024458E"/>
    <w:rsid w:val="00244A76"/>
    <w:rsid w:val="0024685A"/>
    <w:rsid w:val="0024747B"/>
    <w:rsid w:val="00247F4C"/>
    <w:rsid w:val="0025019E"/>
    <w:rsid w:val="00251148"/>
    <w:rsid w:val="0027267E"/>
    <w:rsid w:val="00276011"/>
    <w:rsid w:val="00281349"/>
    <w:rsid w:val="002819E7"/>
    <w:rsid w:val="002857A4"/>
    <w:rsid w:val="00294E67"/>
    <w:rsid w:val="002A2894"/>
    <w:rsid w:val="002A3B74"/>
    <w:rsid w:val="002A5186"/>
    <w:rsid w:val="002B1ECA"/>
    <w:rsid w:val="002B35EB"/>
    <w:rsid w:val="002B3D6A"/>
    <w:rsid w:val="002C09F2"/>
    <w:rsid w:val="002C21EF"/>
    <w:rsid w:val="002D285E"/>
    <w:rsid w:val="002D45F7"/>
    <w:rsid w:val="002E0094"/>
    <w:rsid w:val="002E42F1"/>
    <w:rsid w:val="002E68F1"/>
    <w:rsid w:val="002E7002"/>
    <w:rsid w:val="002F15ED"/>
    <w:rsid w:val="002F1B29"/>
    <w:rsid w:val="002F1FA8"/>
    <w:rsid w:val="002F38D3"/>
    <w:rsid w:val="002F3A44"/>
    <w:rsid w:val="002F52CA"/>
    <w:rsid w:val="002F7FFB"/>
    <w:rsid w:val="00301324"/>
    <w:rsid w:val="00302D0D"/>
    <w:rsid w:val="003042C6"/>
    <w:rsid w:val="0030495E"/>
    <w:rsid w:val="00312413"/>
    <w:rsid w:val="003140F3"/>
    <w:rsid w:val="00324AC3"/>
    <w:rsid w:val="00326492"/>
    <w:rsid w:val="0033468D"/>
    <w:rsid w:val="00335B7E"/>
    <w:rsid w:val="00337C0D"/>
    <w:rsid w:val="00337E44"/>
    <w:rsid w:val="00343117"/>
    <w:rsid w:val="003464C1"/>
    <w:rsid w:val="00352B58"/>
    <w:rsid w:val="0035687D"/>
    <w:rsid w:val="00360FEE"/>
    <w:rsid w:val="00361353"/>
    <w:rsid w:val="00362C6E"/>
    <w:rsid w:val="00366F82"/>
    <w:rsid w:val="00367CD0"/>
    <w:rsid w:val="00371058"/>
    <w:rsid w:val="003715D1"/>
    <w:rsid w:val="00372379"/>
    <w:rsid w:val="00373E37"/>
    <w:rsid w:val="00375600"/>
    <w:rsid w:val="00380E34"/>
    <w:rsid w:val="00384468"/>
    <w:rsid w:val="0038737F"/>
    <w:rsid w:val="003928E3"/>
    <w:rsid w:val="003A1505"/>
    <w:rsid w:val="003A4E8D"/>
    <w:rsid w:val="003A535F"/>
    <w:rsid w:val="003A6D9A"/>
    <w:rsid w:val="003B0A44"/>
    <w:rsid w:val="003B2EDF"/>
    <w:rsid w:val="003B5A66"/>
    <w:rsid w:val="003C05C8"/>
    <w:rsid w:val="003C0B06"/>
    <w:rsid w:val="003C11B4"/>
    <w:rsid w:val="003C1B55"/>
    <w:rsid w:val="003C273B"/>
    <w:rsid w:val="003C2764"/>
    <w:rsid w:val="003C4F52"/>
    <w:rsid w:val="003D3165"/>
    <w:rsid w:val="003D533F"/>
    <w:rsid w:val="003D5A5C"/>
    <w:rsid w:val="003D6C91"/>
    <w:rsid w:val="003D70BA"/>
    <w:rsid w:val="003E207F"/>
    <w:rsid w:val="003E26B6"/>
    <w:rsid w:val="003E50C8"/>
    <w:rsid w:val="003E5658"/>
    <w:rsid w:val="003E5B79"/>
    <w:rsid w:val="003E66D7"/>
    <w:rsid w:val="003E7F32"/>
    <w:rsid w:val="003F175D"/>
    <w:rsid w:val="003F4260"/>
    <w:rsid w:val="003F4E33"/>
    <w:rsid w:val="003F5415"/>
    <w:rsid w:val="003F5B50"/>
    <w:rsid w:val="00400236"/>
    <w:rsid w:val="0040194D"/>
    <w:rsid w:val="004019EF"/>
    <w:rsid w:val="004031D2"/>
    <w:rsid w:val="0040386C"/>
    <w:rsid w:val="004050F6"/>
    <w:rsid w:val="00410418"/>
    <w:rsid w:val="004105D7"/>
    <w:rsid w:val="0041146C"/>
    <w:rsid w:val="004115AB"/>
    <w:rsid w:val="004138A5"/>
    <w:rsid w:val="0041588F"/>
    <w:rsid w:val="004206E0"/>
    <w:rsid w:val="0042230A"/>
    <w:rsid w:val="00427D5F"/>
    <w:rsid w:val="00433119"/>
    <w:rsid w:val="00434065"/>
    <w:rsid w:val="004350F4"/>
    <w:rsid w:val="004379B4"/>
    <w:rsid w:val="00437F16"/>
    <w:rsid w:val="0044452C"/>
    <w:rsid w:val="00450D92"/>
    <w:rsid w:val="0045233F"/>
    <w:rsid w:val="004549F5"/>
    <w:rsid w:val="00457CBA"/>
    <w:rsid w:val="00461DCF"/>
    <w:rsid w:val="0046294A"/>
    <w:rsid w:val="00466C61"/>
    <w:rsid w:val="004700B3"/>
    <w:rsid w:val="0047488D"/>
    <w:rsid w:val="004750A9"/>
    <w:rsid w:val="00476C2B"/>
    <w:rsid w:val="0047734D"/>
    <w:rsid w:val="00481475"/>
    <w:rsid w:val="0048182A"/>
    <w:rsid w:val="0048560F"/>
    <w:rsid w:val="00491D91"/>
    <w:rsid w:val="00493122"/>
    <w:rsid w:val="00493761"/>
    <w:rsid w:val="004957FF"/>
    <w:rsid w:val="004A13B0"/>
    <w:rsid w:val="004A21C9"/>
    <w:rsid w:val="004A78F5"/>
    <w:rsid w:val="004A7B73"/>
    <w:rsid w:val="004B0E56"/>
    <w:rsid w:val="004B58C9"/>
    <w:rsid w:val="004B6EA6"/>
    <w:rsid w:val="004C1213"/>
    <w:rsid w:val="004C3ABB"/>
    <w:rsid w:val="004D1362"/>
    <w:rsid w:val="004D15C2"/>
    <w:rsid w:val="004D1B05"/>
    <w:rsid w:val="004D32A8"/>
    <w:rsid w:val="004D3DE9"/>
    <w:rsid w:val="004D470E"/>
    <w:rsid w:val="004D6F7B"/>
    <w:rsid w:val="004E0A9C"/>
    <w:rsid w:val="004E0B7D"/>
    <w:rsid w:val="004E14B3"/>
    <w:rsid w:val="004E35DC"/>
    <w:rsid w:val="004E49FB"/>
    <w:rsid w:val="004E507D"/>
    <w:rsid w:val="004E6ECB"/>
    <w:rsid w:val="004F0D91"/>
    <w:rsid w:val="004F2DA9"/>
    <w:rsid w:val="004F7DB0"/>
    <w:rsid w:val="00502754"/>
    <w:rsid w:val="00504A28"/>
    <w:rsid w:val="005114C6"/>
    <w:rsid w:val="00512774"/>
    <w:rsid w:val="00516E1F"/>
    <w:rsid w:val="005179B5"/>
    <w:rsid w:val="00520AB0"/>
    <w:rsid w:val="005222FC"/>
    <w:rsid w:val="00525F1B"/>
    <w:rsid w:val="0052783F"/>
    <w:rsid w:val="00531FC2"/>
    <w:rsid w:val="005335EF"/>
    <w:rsid w:val="0053711B"/>
    <w:rsid w:val="00537294"/>
    <w:rsid w:val="0054000F"/>
    <w:rsid w:val="00545BB2"/>
    <w:rsid w:val="0055199B"/>
    <w:rsid w:val="00553CF9"/>
    <w:rsid w:val="0055439F"/>
    <w:rsid w:val="00556607"/>
    <w:rsid w:val="00557DD5"/>
    <w:rsid w:val="00563397"/>
    <w:rsid w:val="00571FEE"/>
    <w:rsid w:val="005742C3"/>
    <w:rsid w:val="00574596"/>
    <w:rsid w:val="005772F9"/>
    <w:rsid w:val="00581422"/>
    <w:rsid w:val="005816EB"/>
    <w:rsid w:val="005864A2"/>
    <w:rsid w:val="00586C67"/>
    <w:rsid w:val="00587BDE"/>
    <w:rsid w:val="00594B64"/>
    <w:rsid w:val="00594C04"/>
    <w:rsid w:val="005952EC"/>
    <w:rsid w:val="0059639A"/>
    <w:rsid w:val="0059660E"/>
    <w:rsid w:val="00597322"/>
    <w:rsid w:val="005A388F"/>
    <w:rsid w:val="005B0122"/>
    <w:rsid w:val="005B0253"/>
    <w:rsid w:val="005C162B"/>
    <w:rsid w:val="005C6EB1"/>
    <w:rsid w:val="005D369D"/>
    <w:rsid w:val="005D56E9"/>
    <w:rsid w:val="005E03F5"/>
    <w:rsid w:val="005E21E9"/>
    <w:rsid w:val="005E64F2"/>
    <w:rsid w:val="005E689C"/>
    <w:rsid w:val="005E7B69"/>
    <w:rsid w:val="005F3B27"/>
    <w:rsid w:val="00600836"/>
    <w:rsid w:val="0060379B"/>
    <w:rsid w:val="006064C6"/>
    <w:rsid w:val="006102A8"/>
    <w:rsid w:val="00610777"/>
    <w:rsid w:val="006119D8"/>
    <w:rsid w:val="0061462B"/>
    <w:rsid w:val="00616C6F"/>
    <w:rsid w:val="00616CF3"/>
    <w:rsid w:val="006204E1"/>
    <w:rsid w:val="00620938"/>
    <w:rsid w:val="006211C4"/>
    <w:rsid w:val="0062636B"/>
    <w:rsid w:val="006264CE"/>
    <w:rsid w:val="00633C0C"/>
    <w:rsid w:val="00634564"/>
    <w:rsid w:val="00634655"/>
    <w:rsid w:val="0063568A"/>
    <w:rsid w:val="006409DC"/>
    <w:rsid w:val="00641880"/>
    <w:rsid w:val="00641F73"/>
    <w:rsid w:val="0064487E"/>
    <w:rsid w:val="0065068A"/>
    <w:rsid w:val="00652ACF"/>
    <w:rsid w:val="00661A0E"/>
    <w:rsid w:val="00665CB8"/>
    <w:rsid w:val="006767BB"/>
    <w:rsid w:val="006807F3"/>
    <w:rsid w:val="00681412"/>
    <w:rsid w:val="00683B2A"/>
    <w:rsid w:val="00687C70"/>
    <w:rsid w:val="00687F62"/>
    <w:rsid w:val="00695C43"/>
    <w:rsid w:val="006A033C"/>
    <w:rsid w:val="006A0942"/>
    <w:rsid w:val="006A2BB6"/>
    <w:rsid w:val="006A7BBA"/>
    <w:rsid w:val="006B1EAC"/>
    <w:rsid w:val="006B55B8"/>
    <w:rsid w:val="006B5D19"/>
    <w:rsid w:val="006C10AF"/>
    <w:rsid w:val="006C2E5F"/>
    <w:rsid w:val="006C5815"/>
    <w:rsid w:val="006C5AE0"/>
    <w:rsid w:val="006D1B14"/>
    <w:rsid w:val="006D20DA"/>
    <w:rsid w:val="006D30C9"/>
    <w:rsid w:val="006E407D"/>
    <w:rsid w:val="006F08CF"/>
    <w:rsid w:val="006F3D2D"/>
    <w:rsid w:val="0070203F"/>
    <w:rsid w:val="00706093"/>
    <w:rsid w:val="007079EE"/>
    <w:rsid w:val="00710B16"/>
    <w:rsid w:val="00713816"/>
    <w:rsid w:val="007158C1"/>
    <w:rsid w:val="007169DB"/>
    <w:rsid w:val="00720A84"/>
    <w:rsid w:val="00720D37"/>
    <w:rsid w:val="00721648"/>
    <w:rsid w:val="00726D10"/>
    <w:rsid w:val="00727207"/>
    <w:rsid w:val="00727C24"/>
    <w:rsid w:val="007315F9"/>
    <w:rsid w:val="00731D5D"/>
    <w:rsid w:val="007325E3"/>
    <w:rsid w:val="007427C0"/>
    <w:rsid w:val="00744744"/>
    <w:rsid w:val="007472DB"/>
    <w:rsid w:val="00753C62"/>
    <w:rsid w:val="00765C68"/>
    <w:rsid w:val="0076625B"/>
    <w:rsid w:val="00767BFD"/>
    <w:rsid w:val="00773017"/>
    <w:rsid w:val="00773E27"/>
    <w:rsid w:val="0077629F"/>
    <w:rsid w:val="0078519D"/>
    <w:rsid w:val="00786E93"/>
    <w:rsid w:val="007952EF"/>
    <w:rsid w:val="00795C9B"/>
    <w:rsid w:val="007A1164"/>
    <w:rsid w:val="007A138D"/>
    <w:rsid w:val="007A15C0"/>
    <w:rsid w:val="007A2FAF"/>
    <w:rsid w:val="007A4547"/>
    <w:rsid w:val="007A52E5"/>
    <w:rsid w:val="007B3A05"/>
    <w:rsid w:val="007B3D91"/>
    <w:rsid w:val="007B4140"/>
    <w:rsid w:val="007B46D3"/>
    <w:rsid w:val="007B4937"/>
    <w:rsid w:val="007C0BC2"/>
    <w:rsid w:val="007D6E59"/>
    <w:rsid w:val="007E205A"/>
    <w:rsid w:val="007E2B79"/>
    <w:rsid w:val="007E4FBB"/>
    <w:rsid w:val="007E5093"/>
    <w:rsid w:val="007E51A6"/>
    <w:rsid w:val="007E5B98"/>
    <w:rsid w:val="007E769E"/>
    <w:rsid w:val="007F16B5"/>
    <w:rsid w:val="007F19B5"/>
    <w:rsid w:val="007F19FA"/>
    <w:rsid w:val="007F3210"/>
    <w:rsid w:val="007F66DC"/>
    <w:rsid w:val="00803910"/>
    <w:rsid w:val="008046BA"/>
    <w:rsid w:val="008049F4"/>
    <w:rsid w:val="00804E0E"/>
    <w:rsid w:val="008059BA"/>
    <w:rsid w:val="00807CB4"/>
    <w:rsid w:val="00813148"/>
    <w:rsid w:val="00813D30"/>
    <w:rsid w:val="00815B37"/>
    <w:rsid w:val="00820409"/>
    <w:rsid w:val="00822641"/>
    <w:rsid w:val="00830A52"/>
    <w:rsid w:val="00830F30"/>
    <w:rsid w:val="00832078"/>
    <w:rsid w:val="00832F0D"/>
    <w:rsid w:val="0083381D"/>
    <w:rsid w:val="0083405B"/>
    <w:rsid w:val="00835586"/>
    <w:rsid w:val="00836E06"/>
    <w:rsid w:val="00847979"/>
    <w:rsid w:val="008519D7"/>
    <w:rsid w:val="00856105"/>
    <w:rsid w:val="008575F8"/>
    <w:rsid w:val="00860E54"/>
    <w:rsid w:val="008612AD"/>
    <w:rsid w:val="008629D6"/>
    <w:rsid w:val="0086316A"/>
    <w:rsid w:val="008635C5"/>
    <w:rsid w:val="0086585B"/>
    <w:rsid w:val="00877E03"/>
    <w:rsid w:val="0088385B"/>
    <w:rsid w:val="0088410D"/>
    <w:rsid w:val="00887372"/>
    <w:rsid w:val="00887440"/>
    <w:rsid w:val="00893C68"/>
    <w:rsid w:val="00893E6E"/>
    <w:rsid w:val="0089640D"/>
    <w:rsid w:val="008A1C89"/>
    <w:rsid w:val="008A1CEC"/>
    <w:rsid w:val="008A1E34"/>
    <w:rsid w:val="008A37BA"/>
    <w:rsid w:val="008A47E1"/>
    <w:rsid w:val="008A7AEB"/>
    <w:rsid w:val="008B7B91"/>
    <w:rsid w:val="008C2724"/>
    <w:rsid w:val="008C4674"/>
    <w:rsid w:val="008D14D4"/>
    <w:rsid w:val="008D496D"/>
    <w:rsid w:val="008D680B"/>
    <w:rsid w:val="008D7AEF"/>
    <w:rsid w:val="008E20B7"/>
    <w:rsid w:val="008E2301"/>
    <w:rsid w:val="00901600"/>
    <w:rsid w:val="00904194"/>
    <w:rsid w:val="00911DDE"/>
    <w:rsid w:val="00912577"/>
    <w:rsid w:val="0091706E"/>
    <w:rsid w:val="00917D44"/>
    <w:rsid w:val="00923B45"/>
    <w:rsid w:val="00925D62"/>
    <w:rsid w:val="0092693C"/>
    <w:rsid w:val="00927B49"/>
    <w:rsid w:val="00934AE6"/>
    <w:rsid w:val="00941659"/>
    <w:rsid w:val="00943DF2"/>
    <w:rsid w:val="009463A4"/>
    <w:rsid w:val="00946948"/>
    <w:rsid w:val="0095167C"/>
    <w:rsid w:val="00952A68"/>
    <w:rsid w:val="0095305C"/>
    <w:rsid w:val="00955472"/>
    <w:rsid w:val="009578C5"/>
    <w:rsid w:val="00960D34"/>
    <w:rsid w:val="00962BE5"/>
    <w:rsid w:val="0096398B"/>
    <w:rsid w:val="00964815"/>
    <w:rsid w:val="00970C12"/>
    <w:rsid w:val="00973E50"/>
    <w:rsid w:val="0097566E"/>
    <w:rsid w:val="0097626E"/>
    <w:rsid w:val="00990419"/>
    <w:rsid w:val="009A1BCB"/>
    <w:rsid w:val="009A2750"/>
    <w:rsid w:val="009A5A0C"/>
    <w:rsid w:val="009A7080"/>
    <w:rsid w:val="009B016A"/>
    <w:rsid w:val="009B3DA1"/>
    <w:rsid w:val="009C0A78"/>
    <w:rsid w:val="009C2148"/>
    <w:rsid w:val="009C349F"/>
    <w:rsid w:val="009C3BEA"/>
    <w:rsid w:val="009C46FE"/>
    <w:rsid w:val="009C77C2"/>
    <w:rsid w:val="009D011F"/>
    <w:rsid w:val="009D24D6"/>
    <w:rsid w:val="009D5EC5"/>
    <w:rsid w:val="009D6376"/>
    <w:rsid w:val="009E347B"/>
    <w:rsid w:val="009E5F75"/>
    <w:rsid w:val="009E65C0"/>
    <w:rsid w:val="009E7DB9"/>
    <w:rsid w:val="009E7E9D"/>
    <w:rsid w:val="009F0811"/>
    <w:rsid w:val="009F16AD"/>
    <w:rsid w:val="009F21BB"/>
    <w:rsid w:val="009F350A"/>
    <w:rsid w:val="009F653C"/>
    <w:rsid w:val="00A04A59"/>
    <w:rsid w:val="00A06390"/>
    <w:rsid w:val="00A0799E"/>
    <w:rsid w:val="00A154C0"/>
    <w:rsid w:val="00A15B88"/>
    <w:rsid w:val="00A15FAD"/>
    <w:rsid w:val="00A170C8"/>
    <w:rsid w:val="00A17894"/>
    <w:rsid w:val="00A27F7A"/>
    <w:rsid w:val="00A31B43"/>
    <w:rsid w:val="00A353FF"/>
    <w:rsid w:val="00A4333B"/>
    <w:rsid w:val="00A436C7"/>
    <w:rsid w:val="00A436D4"/>
    <w:rsid w:val="00A44F10"/>
    <w:rsid w:val="00A45E7F"/>
    <w:rsid w:val="00A4707B"/>
    <w:rsid w:val="00A53461"/>
    <w:rsid w:val="00A6198E"/>
    <w:rsid w:val="00A626EA"/>
    <w:rsid w:val="00A6493C"/>
    <w:rsid w:val="00A65367"/>
    <w:rsid w:val="00A65F04"/>
    <w:rsid w:val="00A674CE"/>
    <w:rsid w:val="00A70DD0"/>
    <w:rsid w:val="00A76733"/>
    <w:rsid w:val="00A77D75"/>
    <w:rsid w:val="00A80936"/>
    <w:rsid w:val="00A8408F"/>
    <w:rsid w:val="00A85094"/>
    <w:rsid w:val="00A85261"/>
    <w:rsid w:val="00A8532A"/>
    <w:rsid w:val="00A85E84"/>
    <w:rsid w:val="00A86894"/>
    <w:rsid w:val="00A87B97"/>
    <w:rsid w:val="00A91B3E"/>
    <w:rsid w:val="00A97503"/>
    <w:rsid w:val="00AA1E9A"/>
    <w:rsid w:val="00AA5FCE"/>
    <w:rsid w:val="00AA6D2D"/>
    <w:rsid w:val="00AA7475"/>
    <w:rsid w:val="00AB3876"/>
    <w:rsid w:val="00AB63A5"/>
    <w:rsid w:val="00AB7E92"/>
    <w:rsid w:val="00AC0CCB"/>
    <w:rsid w:val="00AC22BB"/>
    <w:rsid w:val="00AC4DB3"/>
    <w:rsid w:val="00AC4E0E"/>
    <w:rsid w:val="00AC5D13"/>
    <w:rsid w:val="00AC64AE"/>
    <w:rsid w:val="00AC6928"/>
    <w:rsid w:val="00AC7532"/>
    <w:rsid w:val="00AD367C"/>
    <w:rsid w:val="00AD3C2C"/>
    <w:rsid w:val="00AD4C73"/>
    <w:rsid w:val="00AD7831"/>
    <w:rsid w:val="00AD7F47"/>
    <w:rsid w:val="00AE4B50"/>
    <w:rsid w:val="00AE688F"/>
    <w:rsid w:val="00AF1AC3"/>
    <w:rsid w:val="00AF3FD7"/>
    <w:rsid w:val="00B01145"/>
    <w:rsid w:val="00B024A6"/>
    <w:rsid w:val="00B02AC0"/>
    <w:rsid w:val="00B035E1"/>
    <w:rsid w:val="00B109F8"/>
    <w:rsid w:val="00B11482"/>
    <w:rsid w:val="00B130B0"/>
    <w:rsid w:val="00B13BB1"/>
    <w:rsid w:val="00B15D0F"/>
    <w:rsid w:val="00B22DA7"/>
    <w:rsid w:val="00B26C3D"/>
    <w:rsid w:val="00B270A5"/>
    <w:rsid w:val="00B313A1"/>
    <w:rsid w:val="00B3636F"/>
    <w:rsid w:val="00B37D88"/>
    <w:rsid w:val="00B40F27"/>
    <w:rsid w:val="00B41491"/>
    <w:rsid w:val="00B418BA"/>
    <w:rsid w:val="00B41A0B"/>
    <w:rsid w:val="00B43532"/>
    <w:rsid w:val="00B4378D"/>
    <w:rsid w:val="00B43960"/>
    <w:rsid w:val="00B4510C"/>
    <w:rsid w:val="00B451BE"/>
    <w:rsid w:val="00B50C2C"/>
    <w:rsid w:val="00B50C88"/>
    <w:rsid w:val="00B52E5D"/>
    <w:rsid w:val="00B566F7"/>
    <w:rsid w:val="00B57122"/>
    <w:rsid w:val="00B574C7"/>
    <w:rsid w:val="00B73122"/>
    <w:rsid w:val="00B76FCF"/>
    <w:rsid w:val="00B770D4"/>
    <w:rsid w:val="00B83A34"/>
    <w:rsid w:val="00B8587D"/>
    <w:rsid w:val="00B87B6B"/>
    <w:rsid w:val="00B87E1F"/>
    <w:rsid w:val="00B91624"/>
    <w:rsid w:val="00B92405"/>
    <w:rsid w:val="00B92713"/>
    <w:rsid w:val="00B933F3"/>
    <w:rsid w:val="00B94EB8"/>
    <w:rsid w:val="00B96951"/>
    <w:rsid w:val="00B97745"/>
    <w:rsid w:val="00BA0086"/>
    <w:rsid w:val="00BA0101"/>
    <w:rsid w:val="00BA273E"/>
    <w:rsid w:val="00BA3C8D"/>
    <w:rsid w:val="00BA3D90"/>
    <w:rsid w:val="00BA46E4"/>
    <w:rsid w:val="00BA6B72"/>
    <w:rsid w:val="00BA7EAC"/>
    <w:rsid w:val="00BB6714"/>
    <w:rsid w:val="00BC0803"/>
    <w:rsid w:val="00BC2B40"/>
    <w:rsid w:val="00BC41E5"/>
    <w:rsid w:val="00BC51B5"/>
    <w:rsid w:val="00BD0380"/>
    <w:rsid w:val="00BD507A"/>
    <w:rsid w:val="00BE09AB"/>
    <w:rsid w:val="00BE1C78"/>
    <w:rsid w:val="00BE1E70"/>
    <w:rsid w:val="00BE4A36"/>
    <w:rsid w:val="00BE4B4E"/>
    <w:rsid w:val="00BE7BC8"/>
    <w:rsid w:val="00BF099C"/>
    <w:rsid w:val="00C02CCB"/>
    <w:rsid w:val="00C044C0"/>
    <w:rsid w:val="00C0660E"/>
    <w:rsid w:val="00C0750F"/>
    <w:rsid w:val="00C07B0B"/>
    <w:rsid w:val="00C11A39"/>
    <w:rsid w:val="00C12116"/>
    <w:rsid w:val="00C15C47"/>
    <w:rsid w:val="00C1678A"/>
    <w:rsid w:val="00C221A9"/>
    <w:rsid w:val="00C2488B"/>
    <w:rsid w:val="00C279C2"/>
    <w:rsid w:val="00C3512E"/>
    <w:rsid w:val="00C35AAB"/>
    <w:rsid w:val="00C373D6"/>
    <w:rsid w:val="00C437AD"/>
    <w:rsid w:val="00C437D7"/>
    <w:rsid w:val="00C43D0C"/>
    <w:rsid w:val="00C44CFA"/>
    <w:rsid w:val="00C4735A"/>
    <w:rsid w:val="00C47FEB"/>
    <w:rsid w:val="00C504DE"/>
    <w:rsid w:val="00C507FB"/>
    <w:rsid w:val="00C508A5"/>
    <w:rsid w:val="00C50ED7"/>
    <w:rsid w:val="00C51A1D"/>
    <w:rsid w:val="00C553D7"/>
    <w:rsid w:val="00C66C60"/>
    <w:rsid w:val="00C70B07"/>
    <w:rsid w:val="00C71696"/>
    <w:rsid w:val="00C72509"/>
    <w:rsid w:val="00C73D16"/>
    <w:rsid w:val="00C80B87"/>
    <w:rsid w:val="00C825D0"/>
    <w:rsid w:val="00C83868"/>
    <w:rsid w:val="00C853B9"/>
    <w:rsid w:val="00C85442"/>
    <w:rsid w:val="00C866D8"/>
    <w:rsid w:val="00C86A11"/>
    <w:rsid w:val="00C8781D"/>
    <w:rsid w:val="00C87952"/>
    <w:rsid w:val="00C87BF0"/>
    <w:rsid w:val="00C944B3"/>
    <w:rsid w:val="00C94858"/>
    <w:rsid w:val="00C9591A"/>
    <w:rsid w:val="00C97272"/>
    <w:rsid w:val="00CA17C1"/>
    <w:rsid w:val="00CB0717"/>
    <w:rsid w:val="00CB0803"/>
    <w:rsid w:val="00CB1E05"/>
    <w:rsid w:val="00CC2250"/>
    <w:rsid w:val="00CC2300"/>
    <w:rsid w:val="00CC341F"/>
    <w:rsid w:val="00CC3D54"/>
    <w:rsid w:val="00CC6D4F"/>
    <w:rsid w:val="00CD2948"/>
    <w:rsid w:val="00CD79BC"/>
    <w:rsid w:val="00CE0030"/>
    <w:rsid w:val="00CE07B7"/>
    <w:rsid w:val="00CE18F4"/>
    <w:rsid w:val="00CE4058"/>
    <w:rsid w:val="00CF3EA9"/>
    <w:rsid w:val="00D022CD"/>
    <w:rsid w:val="00D04495"/>
    <w:rsid w:val="00D068B7"/>
    <w:rsid w:val="00D10926"/>
    <w:rsid w:val="00D12A94"/>
    <w:rsid w:val="00D15A43"/>
    <w:rsid w:val="00D1649D"/>
    <w:rsid w:val="00D212B8"/>
    <w:rsid w:val="00D21B9D"/>
    <w:rsid w:val="00D22FF0"/>
    <w:rsid w:val="00D23217"/>
    <w:rsid w:val="00D27563"/>
    <w:rsid w:val="00D312D3"/>
    <w:rsid w:val="00D3347E"/>
    <w:rsid w:val="00D4441C"/>
    <w:rsid w:val="00D463AF"/>
    <w:rsid w:val="00D57383"/>
    <w:rsid w:val="00D604CB"/>
    <w:rsid w:val="00D60DC5"/>
    <w:rsid w:val="00D610DB"/>
    <w:rsid w:val="00D67F22"/>
    <w:rsid w:val="00D71B46"/>
    <w:rsid w:val="00D738DD"/>
    <w:rsid w:val="00D74F1A"/>
    <w:rsid w:val="00D75CF5"/>
    <w:rsid w:val="00D81DA9"/>
    <w:rsid w:val="00D82165"/>
    <w:rsid w:val="00D82332"/>
    <w:rsid w:val="00D835F0"/>
    <w:rsid w:val="00D86F1A"/>
    <w:rsid w:val="00D87C43"/>
    <w:rsid w:val="00D87F35"/>
    <w:rsid w:val="00D93A21"/>
    <w:rsid w:val="00D949C5"/>
    <w:rsid w:val="00D95CB7"/>
    <w:rsid w:val="00D96ECA"/>
    <w:rsid w:val="00DA0DB9"/>
    <w:rsid w:val="00DA2B96"/>
    <w:rsid w:val="00DA3DA9"/>
    <w:rsid w:val="00DA5BF7"/>
    <w:rsid w:val="00DA6B24"/>
    <w:rsid w:val="00DB4E0E"/>
    <w:rsid w:val="00DB7728"/>
    <w:rsid w:val="00DC1211"/>
    <w:rsid w:val="00DC3E9D"/>
    <w:rsid w:val="00DC4349"/>
    <w:rsid w:val="00DC5D3B"/>
    <w:rsid w:val="00DC6048"/>
    <w:rsid w:val="00DD021D"/>
    <w:rsid w:val="00DE14F8"/>
    <w:rsid w:val="00DE4ACA"/>
    <w:rsid w:val="00DE5673"/>
    <w:rsid w:val="00DE6476"/>
    <w:rsid w:val="00DE66E4"/>
    <w:rsid w:val="00DF2391"/>
    <w:rsid w:val="00DF4A80"/>
    <w:rsid w:val="00DF5006"/>
    <w:rsid w:val="00DF5529"/>
    <w:rsid w:val="00DF74E6"/>
    <w:rsid w:val="00E008B9"/>
    <w:rsid w:val="00E02551"/>
    <w:rsid w:val="00E03F67"/>
    <w:rsid w:val="00E0416D"/>
    <w:rsid w:val="00E05B6C"/>
    <w:rsid w:val="00E11790"/>
    <w:rsid w:val="00E13547"/>
    <w:rsid w:val="00E15D2E"/>
    <w:rsid w:val="00E166E8"/>
    <w:rsid w:val="00E167A0"/>
    <w:rsid w:val="00E20A48"/>
    <w:rsid w:val="00E215A2"/>
    <w:rsid w:val="00E24AE9"/>
    <w:rsid w:val="00E34131"/>
    <w:rsid w:val="00E36241"/>
    <w:rsid w:val="00E3756E"/>
    <w:rsid w:val="00E40542"/>
    <w:rsid w:val="00E4096A"/>
    <w:rsid w:val="00E42830"/>
    <w:rsid w:val="00E44FFC"/>
    <w:rsid w:val="00E4791E"/>
    <w:rsid w:val="00E47FFB"/>
    <w:rsid w:val="00E560D9"/>
    <w:rsid w:val="00E56286"/>
    <w:rsid w:val="00E577EB"/>
    <w:rsid w:val="00E57E27"/>
    <w:rsid w:val="00E606EE"/>
    <w:rsid w:val="00E61EA9"/>
    <w:rsid w:val="00E6228D"/>
    <w:rsid w:val="00E67833"/>
    <w:rsid w:val="00E70199"/>
    <w:rsid w:val="00E7039A"/>
    <w:rsid w:val="00E74A66"/>
    <w:rsid w:val="00E768B9"/>
    <w:rsid w:val="00E7749A"/>
    <w:rsid w:val="00E77CE8"/>
    <w:rsid w:val="00E81689"/>
    <w:rsid w:val="00E83BEE"/>
    <w:rsid w:val="00E90964"/>
    <w:rsid w:val="00E9638D"/>
    <w:rsid w:val="00EA0390"/>
    <w:rsid w:val="00EA0418"/>
    <w:rsid w:val="00EA63E3"/>
    <w:rsid w:val="00EB5B59"/>
    <w:rsid w:val="00EB754E"/>
    <w:rsid w:val="00EC23D3"/>
    <w:rsid w:val="00EC2D2F"/>
    <w:rsid w:val="00EC3186"/>
    <w:rsid w:val="00EC6131"/>
    <w:rsid w:val="00ED286C"/>
    <w:rsid w:val="00ED2C2C"/>
    <w:rsid w:val="00ED3875"/>
    <w:rsid w:val="00ED4E31"/>
    <w:rsid w:val="00EE12D8"/>
    <w:rsid w:val="00EE2E90"/>
    <w:rsid w:val="00EE2EFB"/>
    <w:rsid w:val="00EE544D"/>
    <w:rsid w:val="00EF439F"/>
    <w:rsid w:val="00F02AB5"/>
    <w:rsid w:val="00F05327"/>
    <w:rsid w:val="00F16B37"/>
    <w:rsid w:val="00F21271"/>
    <w:rsid w:val="00F256AE"/>
    <w:rsid w:val="00F30F41"/>
    <w:rsid w:val="00F31CC7"/>
    <w:rsid w:val="00F31F1D"/>
    <w:rsid w:val="00F347DD"/>
    <w:rsid w:val="00F35316"/>
    <w:rsid w:val="00F353B0"/>
    <w:rsid w:val="00F36E47"/>
    <w:rsid w:val="00F3749C"/>
    <w:rsid w:val="00F45DAA"/>
    <w:rsid w:val="00F46E75"/>
    <w:rsid w:val="00F504CC"/>
    <w:rsid w:val="00F50BB2"/>
    <w:rsid w:val="00F5118A"/>
    <w:rsid w:val="00F550BB"/>
    <w:rsid w:val="00F5580C"/>
    <w:rsid w:val="00F6386C"/>
    <w:rsid w:val="00F65604"/>
    <w:rsid w:val="00F72A77"/>
    <w:rsid w:val="00F7328F"/>
    <w:rsid w:val="00F74CA6"/>
    <w:rsid w:val="00F75E90"/>
    <w:rsid w:val="00F817D6"/>
    <w:rsid w:val="00F82AB6"/>
    <w:rsid w:val="00F9062C"/>
    <w:rsid w:val="00F937DF"/>
    <w:rsid w:val="00F941E2"/>
    <w:rsid w:val="00F958C4"/>
    <w:rsid w:val="00F959CC"/>
    <w:rsid w:val="00FA1A8C"/>
    <w:rsid w:val="00FA2F5A"/>
    <w:rsid w:val="00FA3D95"/>
    <w:rsid w:val="00FA54D8"/>
    <w:rsid w:val="00FB0943"/>
    <w:rsid w:val="00FB158C"/>
    <w:rsid w:val="00FB585D"/>
    <w:rsid w:val="00FC1108"/>
    <w:rsid w:val="00FC165B"/>
    <w:rsid w:val="00FC24FB"/>
    <w:rsid w:val="00FC4397"/>
    <w:rsid w:val="00FC51AD"/>
    <w:rsid w:val="00FD029F"/>
    <w:rsid w:val="00FD135D"/>
    <w:rsid w:val="00FD22B3"/>
    <w:rsid w:val="00FD36BD"/>
    <w:rsid w:val="00FD780C"/>
    <w:rsid w:val="00FF0863"/>
    <w:rsid w:val="00FF17B9"/>
    <w:rsid w:val="00FF1DE2"/>
    <w:rsid w:val="00FF1DEF"/>
    <w:rsid w:val="00FF1E8F"/>
    <w:rsid w:val="00FF2701"/>
    <w:rsid w:val="00FF7943"/>
    <w:rsid w:val="00FF7BAB"/>
    <w:rsid w:val="4B1CA3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DF33"/>
  <w15:chartTrackingRefBased/>
  <w15:docId w15:val="{5B09F8EC-1A95-4E34-8552-3D1B7C13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8C6"/>
  </w:style>
  <w:style w:type="paragraph" w:styleId="Heading1">
    <w:name w:val="heading 1"/>
    <w:basedOn w:val="Normal"/>
    <w:link w:val="Heading1Char"/>
    <w:uiPriority w:val="9"/>
    <w:qFormat/>
    <w:rsid w:val="009A1BCB"/>
    <w:pPr>
      <w:widowControl w:val="0"/>
      <w:autoSpaceDE w:val="0"/>
      <w:autoSpaceDN w:val="0"/>
      <w:spacing w:after="0" w:line="240" w:lineRule="auto"/>
      <w:jc w:val="center"/>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F5289"/>
    <w:rPr>
      <w:sz w:val="16"/>
      <w:szCs w:val="16"/>
    </w:rPr>
  </w:style>
  <w:style w:type="paragraph" w:styleId="CommentText">
    <w:name w:val="annotation text"/>
    <w:basedOn w:val="Normal"/>
    <w:link w:val="CommentTextChar"/>
    <w:rsid w:val="001F52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F528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F5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28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C273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C273B"/>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B4378D"/>
    <w:rPr>
      <w:color w:val="0000FF"/>
      <w:u w:val="single"/>
    </w:rPr>
  </w:style>
  <w:style w:type="numbering" w:customStyle="1" w:styleId="NoList1">
    <w:name w:val="No List1"/>
    <w:next w:val="NoList"/>
    <w:uiPriority w:val="99"/>
    <w:semiHidden/>
    <w:unhideWhenUsed/>
    <w:rsid w:val="004019EF"/>
  </w:style>
  <w:style w:type="character" w:styleId="FollowedHyperlink">
    <w:name w:val="FollowedHyperlink"/>
    <w:basedOn w:val="DefaultParagraphFont"/>
    <w:uiPriority w:val="99"/>
    <w:semiHidden/>
    <w:unhideWhenUsed/>
    <w:rsid w:val="004019EF"/>
    <w:rPr>
      <w:color w:val="954F72"/>
      <w:u w:val="single"/>
    </w:rPr>
  </w:style>
  <w:style w:type="paragraph" w:customStyle="1" w:styleId="msonormal0">
    <w:name w:val="msonormal"/>
    <w:basedOn w:val="Normal"/>
    <w:rsid w:val="004019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4019EF"/>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4019EF"/>
    <w:pPr>
      <w:spacing w:before="100" w:beforeAutospacing="1" w:after="100" w:afterAutospacing="1" w:line="240" w:lineRule="auto"/>
    </w:pPr>
    <w:rPr>
      <w:rFonts w:ascii="Calibri" w:eastAsia="Times New Roman" w:hAnsi="Calibri" w:cs="Calibri"/>
      <w:b/>
      <w:bCs/>
      <w:color w:val="DB6413"/>
    </w:rPr>
  </w:style>
  <w:style w:type="paragraph" w:customStyle="1" w:styleId="font6">
    <w:name w:val="font6"/>
    <w:basedOn w:val="Normal"/>
    <w:rsid w:val="004019EF"/>
    <w:pPr>
      <w:spacing w:before="100" w:beforeAutospacing="1" w:after="100" w:afterAutospacing="1" w:line="240" w:lineRule="auto"/>
    </w:pPr>
    <w:rPr>
      <w:rFonts w:ascii="Calibri" w:eastAsia="Times New Roman" w:hAnsi="Calibri" w:cs="Calibri"/>
      <w:color w:val="DB6413"/>
    </w:rPr>
  </w:style>
  <w:style w:type="paragraph" w:customStyle="1" w:styleId="xl65">
    <w:name w:val="xl65"/>
    <w:basedOn w:val="Normal"/>
    <w:rsid w:val="004019EF"/>
    <w:pPr>
      <w:pBdr>
        <w:top w:val="single" w:sz="4" w:space="0" w:color="auto"/>
        <w:left w:val="single" w:sz="4" w:space="0" w:color="auto"/>
        <w:bottom w:val="single" w:sz="4" w:space="0" w:color="auto"/>
        <w:right w:val="single" w:sz="4" w:space="0" w:color="auto"/>
      </w:pBdr>
      <w:shd w:val="clear" w:color="000000" w:fill="37CB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4019EF"/>
    <w:pPr>
      <w:pBdr>
        <w:top w:val="single" w:sz="4" w:space="0" w:color="auto"/>
        <w:left w:val="single" w:sz="4" w:space="0" w:color="auto"/>
        <w:bottom w:val="single" w:sz="4" w:space="0" w:color="auto"/>
        <w:right w:val="single" w:sz="4" w:space="0" w:color="auto"/>
      </w:pBdr>
      <w:shd w:val="clear" w:color="000000" w:fill="37CB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40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40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4019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4019EF"/>
    <w:pPr>
      <w:pBdr>
        <w:top w:val="single" w:sz="4" w:space="0" w:color="auto"/>
        <w:left w:val="single" w:sz="4" w:space="0" w:color="auto"/>
        <w:bottom w:val="single" w:sz="4" w:space="0" w:color="auto"/>
        <w:right w:val="single" w:sz="4" w:space="0" w:color="auto"/>
      </w:pBdr>
      <w:shd w:val="clear" w:color="000000" w:fill="DB6413"/>
      <w:spacing w:before="100" w:beforeAutospacing="1" w:after="100" w:afterAutospacing="1" w:line="240" w:lineRule="auto"/>
      <w:jc w:val="center"/>
    </w:pPr>
    <w:rPr>
      <w:rFonts w:ascii="Times New Roman" w:eastAsia="Times New Roman" w:hAnsi="Times New Roman" w:cs="Times New Roman"/>
      <w:b/>
      <w:bCs/>
      <w:color w:val="FFFFFF"/>
      <w:sz w:val="28"/>
      <w:szCs w:val="28"/>
    </w:rPr>
  </w:style>
  <w:style w:type="paragraph" w:customStyle="1" w:styleId="xl76">
    <w:name w:val="xl76"/>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40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40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4019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4019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40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Revision">
    <w:name w:val="Revision"/>
    <w:hidden/>
    <w:uiPriority w:val="99"/>
    <w:semiHidden/>
    <w:rsid w:val="007F19B5"/>
    <w:pPr>
      <w:spacing w:after="0" w:line="240" w:lineRule="auto"/>
    </w:pPr>
  </w:style>
  <w:style w:type="paragraph" w:styleId="Header">
    <w:name w:val="header"/>
    <w:basedOn w:val="Normal"/>
    <w:link w:val="HeaderChar"/>
    <w:uiPriority w:val="99"/>
    <w:unhideWhenUsed/>
    <w:rsid w:val="00437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9B4"/>
  </w:style>
  <w:style w:type="paragraph" w:styleId="Footer">
    <w:name w:val="footer"/>
    <w:basedOn w:val="Normal"/>
    <w:link w:val="FooterChar"/>
    <w:uiPriority w:val="99"/>
    <w:unhideWhenUsed/>
    <w:rsid w:val="00437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9B4"/>
  </w:style>
  <w:style w:type="table" w:styleId="TableGrid">
    <w:name w:val="Table Grid"/>
    <w:basedOn w:val="TableNormal"/>
    <w:uiPriority w:val="39"/>
    <w:rsid w:val="001B6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A21C9"/>
    <w:pPr>
      <w:widowControl w:val="0"/>
      <w:autoSpaceDE w:val="0"/>
      <w:autoSpaceDN w:val="0"/>
      <w:spacing w:after="0" w:line="240" w:lineRule="auto"/>
    </w:pPr>
    <w:rPr>
      <w:rFonts w:ascii="Calibri" w:eastAsia="Calibri" w:hAnsi="Calibri" w:cs="Calibri"/>
    </w:rPr>
  </w:style>
  <w:style w:type="paragraph" w:styleId="ListParagraph">
    <w:name w:val="List Paragraph"/>
    <w:basedOn w:val="Normal"/>
    <w:uiPriority w:val="1"/>
    <w:qFormat/>
    <w:rsid w:val="004A21C9"/>
    <w:pPr>
      <w:widowControl w:val="0"/>
      <w:autoSpaceDE w:val="0"/>
      <w:autoSpaceDN w:val="0"/>
      <w:spacing w:before="2" w:after="0" w:line="240" w:lineRule="auto"/>
      <w:ind w:left="718" w:hanging="358"/>
    </w:pPr>
    <w:rPr>
      <w:rFonts w:ascii="Calibri" w:eastAsia="Calibri" w:hAnsi="Calibri" w:cs="Calibri"/>
    </w:rPr>
  </w:style>
  <w:style w:type="character" w:customStyle="1" w:styleId="Heading1Char">
    <w:name w:val="Heading 1 Char"/>
    <w:basedOn w:val="DefaultParagraphFont"/>
    <w:link w:val="Heading1"/>
    <w:uiPriority w:val="9"/>
    <w:rsid w:val="009A1BCB"/>
    <w:rPr>
      <w:rFonts w:ascii="Calibri" w:eastAsia="Calibri" w:hAnsi="Calibri" w:cs="Calibri"/>
      <w:b/>
      <w:bCs/>
    </w:rPr>
  </w:style>
  <w:style w:type="paragraph" w:styleId="BodyText">
    <w:name w:val="Body Text"/>
    <w:basedOn w:val="Normal"/>
    <w:link w:val="BodyTextChar"/>
    <w:uiPriority w:val="1"/>
    <w:qFormat/>
    <w:rsid w:val="009A1BC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9A1BCB"/>
    <w:rPr>
      <w:rFonts w:ascii="Calibri" w:eastAsia="Calibri" w:hAnsi="Calibri" w:cs="Calibri"/>
    </w:rPr>
  </w:style>
  <w:style w:type="paragraph" w:styleId="NormalWeb">
    <w:name w:val="Normal (Web)"/>
    <w:basedOn w:val="Normal"/>
    <w:uiPriority w:val="99"/>
    <w:unhideWhenUsed/>
    <w:rsid w:val="009A1BCB"/>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9515">
      <w:bodyDiv w:val="1"/>
      <w:marLeft w:val="0"/>
      <w:marRight w:val="0"/>
      <w:marTop w:val="0"/>
      <w:marBottom w:val="0"/>
      <w:divBdr>
        <w:top w:val="none" w:sz="0" w:space="0" w:color="auto"/>
        <w:left w:val="none" w:sz="0" w:space="0" w:color="auto"/>
        <w:bottom w:val="none" w:sz="0" w:space="0" w:color="auto"/>
        <w:right w:val="none" w:sz="0" w:space="0" w:color="auto"/>
      </w:divBdr>
    </w:div>
    <w:div w:id="372195659">
      <w:bodyDiv w:val="1"/>
      <w:marLeft w:val="0"/>
      <w:marRight w:val="0"/>
      <w:marTop w:val="0"/>
      <w:marBottom w:val="0"/>
      <w:divBdr>
        <w:top w:val="none" w:sz="0" w:space="0" w:color="auto"/>
        <w:left w:val="none" w:sz="0" w:space="0" w:color="auto"/>
        <w:bottom w:val="none" w:sz="0" w:space="0" w:color="auto"/>
        <w:right w:val="none" w:sz="0" w:space="0" w:color="auto"/>
      </w:divBdr>
    </w:div>
    <w:div w:id="430862139">
      <w:bodyDiv w:val="1"/>
      <w:marLeft w:val="0"/>
      <w:marRight w:val="0"/>
      <w:marTop w:val="0"/>
      <w:marBottom w:val="0"/>
      <w:divBdr>
        <w:top w:val="none" w:sz="0" w:space="0" w:color="auto"/>
        <w:left w:val="none" w:sz="0" w:space="0" w:color="auto"/>
        <w:bottom w:val="none" w:sz="0" w:space="0" w:color="auto"/>
        <w:right w:val="none" w:sz="0" w:space="0" w:color="auto"/>
      </w:divBdr>
    </w:div>
    <w:div w:id="511988783">
      <w:bodyDiv w:val="1"/>
      <w:marLeft w:val="0"/>
      <w:marRight w:val="0"/>
      <w:marTop w:val="0"/>
      <w:marBottom w:val="0"/>
      <w:divBdr>
        <w:top w:val="none" w:sz="0" w:space="0" w:color="auto"/>
        <w:left w:val="none" w:sz="0" w:space="0" w:color="auto"/>
        <w:bottom w:val="none" w:sz="0" w:space="0" w:color="auto"/>
        <w:right w:val="none" w:sz="0" w:space="0" w:color="auto"/>
      </w:divBdr>
    </w:div>
    <w:div w:id="583221158">
      <w:bodyDiv w:val="1"/>
      <w:marLeft w:val="0"/>
      <w:marRight w:val="0"/>
      <w:marTop w:val="0"/>
      <w:marBottom w:val="0"/>
      <w:divBdr>
        <w:top w:val="none" w:sz="0" w:space="0" w:color="auto"/>
        <w:left w:val="none" w:sz="0" w:space="0" w:color="auto"/>
        <w:bottom w:val="none" w:sz="0" w:space="0" w:color="auto"/>
        <w:right w:val="none" w:sz="0" w:space="0" w:color="auto"/>
      </w:divBdr>
    </w:div>
    <w:div w:id="729503610">
      <w:bodyDiv w:val="1"/>
      <w:marLeft w:val="0"/>
      <w:marRight w:val="0"/>
      <w:marTop w:val="0"/>
      <w:marBottom w:val="0"/>
      <w:divBdr>
        <w:top w:val="none" w:sz="0" w:space="0" w:color="auto"/>
        <w:left w:val="none" w:sz="0" w:space="0" w:color="auto"/>
        <w:bottom w:val="none" w:sz="0" w:space="0" w:color="auto"/>
        <w:right w:val="none" w:sz="0" w:space="0" w:color="auto"/>
      </w:divBdr>
    </w:div>
    <w:div w:id="1086263908">
      <w:bodyDiv w:val="1"/>
      <w:marLeft w:val="0"/>
      <w:marRight w:val="0"/>
      <w:marTop w:val="0"/>
      <w:marBottom w:val="0"/>
      <w:divBdr>
        <w:top w:val="none" w:sz="0" w:space="0" w:color="auto"/>
        <w:left w:val="none" w:sz="0" w:space="0" w:color="auto"/>
        <w:bottom w:val="none" w:sz="0" w:space="0" w:color="auto"/>
        <w:right w:val="none" w:sz="0" w:space="0" w:color="auto"/>
      </w:divBdr>
    </w:div>
    <w:div w:id="1223712552">
      <w:bodyDiv w:val="1"/>
      <w:marLeft w:val="0"/>
      <w:marRight w:val="0"/>
      <w:marTop w:val="0"/>
      <w:marBottom w:val="0"/>
      <w:divBdr>
        <w:top w:val="none" w:sz="0" w:space="0" w:color="auto"/>
        <w:left w:val="none" w:sz="0" w:space="0" w:color="auto"/>
        <w:bottom w:val="none" w:sz="0" w:space="0" w:color="auto"/>
        <w:right w:val="none" w:sz="0" w:space="0" w:color="auto"/>
      </w:divBdr>
    </w:div>
    <w:div w:id="1230923832">
      <w:bodyDiv w:val="1"/>
      <w:marLeft w:val="0"/>
      <w:marRight w:val="0"/>
      <w:marTop w:val="0"/>
      <w:marBottom w:val="0"/>
      <w:divBdr>
        <w:top w:val="none" w:sz="0" w:space="0" w:color="auto"/>
        <w:left w:val="none" w:sz="0" w:space="0" w:color="auto"/>
        <w:bottom w:val="none" w:sz="0" w:space="0" w:color="auto"/>
        <w:right w:val="none" w:sz="0" w:space="0" w:color="auto"/>
      </w:divBdr>
    </w:div>
    <w:div w:id="1240365871">
      <w:bodyDiv w:val="1"/>
      <w:marLeft w:val="0"/>
      <w:marRight w:val="0"/>
      <w:marTop w:val="0"/>
      <w:marBottom w:val="0"/>
      <w:divBdr>
        <w:top w:val="none" w:sz="0" w:space="0" w:color="auto"/>
        <w:left w:val="none" w:sz="0" w:space="0" w:color="auto"/>
        <w:bottom w:val="none" w:sz="0" w:space="0" w:color="auto"/>
        <w:right w:val="none" w:sz="0" w:space="0" w:color="auto"/>
      </w:divBdr>
      <w:divsChild>
        <w:div w:id="379404564">
          <w:marLeft w:val="0"/>
          <w:marRight w:val="0"/>
          <w:marTop w:val="0"/>
          <w:marBottom w:val="0"/>
          <w:divBdr>
            <w:top w:val="none" w:sz="0" w:space="0" w:color="auto"/>
            <w:left w:val="none" w:sz="0" w:space="0" w:color="auto"/>
            <w:bottom w:val="none" w:sz="0" w:space="0" w:color="auto"/>
            <w:right w:val="none" w:sz="0" w:space="0" w:color="auto"/>
          </w:divBdr>
        </w:div>
      </w:divsChild>
    </w:div>
    <w:div w:id="1259217961">
      <w:bodyDiv w:val="1"/>
      <w:marLeft w:val="0"/>
      <w:marRight w:val="0"/>
      <w:marTop w:val="0"/>
      <w:marBottom w:val="0"/>
      <w:divBdr>
        <w:top w:val="none" w:sz="0" w:space="0" w:color="auto"/>
        <w:left w:val="none" w:sz="0" w:space="0" w:color="auto"/>
        <w:bottom w:val="none" w:sz="0" w:space="0" w:color="auto"/>
        <w:right w:val="none" w:sz="0" w:space="0" w:color="auto"/>
      </w:divBdr>
    </w:div>
    <w:div w:id="1317034604">
      <w:bodyDiv w:val="1"/>
      <w:marLeft w:val="0"/>
      <w:marRight w:val="0"/>
      <w:marTop w:val="0"/>
      <w:marBottom w:val="0"/>
      <w:divBdr>
        <w:top w:val="none" w:sz="0" w:space="0" w:color="auto"/>
        <w:left w:val="none" w:sz="0" w:space="0" w:color="auto"/>
        <w:bottom w:val="none" w:sz="0" w:space="0" w:color="auto"/>
        <w:right w:val="none" w:sz="0" w:space="0" w:color="auto"/>
      </w:divBdr>
    </w:div>
    <w:div w:id="1369335245">
      <w:bodyDiv w:val="1"/>
      <w:marLeft w:val="0"/>
      <w:marRight w:val="0"/>
      <w:marTop w:val="0"/>
      <w:marBottom w:val="0"/>
      <w:divBdr>
        <w:top w:val="none" w:sz="0" w:space="0" w:color="auto"/>
        <w:left w:val="none" w:sz="0" w:space="0" w:color="auto"/>
        <w:bottom w:val="none" w:sz="0" w:space="0" w:color="auto"/>
        <w:right w:val="none" w:sz="0" w:space="0" w:color="auto"/>
      </w:divBdr>
    </w:div>
    <w:div w:id="1635060183">
      <w:bodyDiv w:val="1"/>
      <w:marLeft w:val="0"/>
      <w:marRight w:val="0"/>
      <w:marTop w:val="0"/>
      <w:marBottom w:val="0"/>
      <w:divBdr>
        <w:top w:val="none" w:sz="0" w:space="0" w:color="auto"/>
        <w:left w:val="none" w:sz="0" w:space="0" w:color="auto"/>
        <w:bottom w:val="none" w:sz="0" w:space="0" w:color="auto"/>
        <w:right w:val="none" w:sz="0" w:space="0" w:color="auto"/>
      </w:divBdr>
    </w:div>
    <w:div w:id="1662196419">
      <w:bodyDiv w:val="1"/>
      <w:marLeft w:val="0"/>
      <w:marRight w:val="0"/>
      <w:marTop w:val="0"/>
      <w:marBottom w:val="0"/>
      <w:divBdr>
        <w:top w:val="none" w:sz="0" w:space="0" w:color="auto"/>
        <w:left w:val="none" w:sz="0" w:space="0" w:color="auto"/>
        <w:bottom w:val="none" w:sz="0" w:space="0" w:color="auto"/>
        <w:right w:val="none" w:sz="0" w:space="0" w:color="auto"/>
      </w:divBdr>
    </w:div>
    <w:div w:id="1685863170">
      <w:bodyDiv w:val="1"/>
      <w:marLeft w:val="0"/>
      <w:marRight w:val="0"/>
      <w:marTop w:val="0"/>
      <w:marBottom w:val="0"/>
      <w:divBdr>
        <w:top w:val="none" w:sz="0" w:space="0" w:color="auto"/>
        <w:left w:val="none" w:sz="0" w:space="0" w:color="auto"/>
        <w:bottom w:val="none" w:sz="0" w:space="0" w:color="auto"/>
        <w:right w:val="none" w:sz="0" w:space="0" w:color="auto"/>
      </w:divBdr>
    </w:div>
    <w:div w:id="1988585397">
      <w:bodyDiv w:val="1"/>
      <w:marLeft w:val="0"/>
      <w:marRight w:val="0"/>
      <w:marTop w:val="0"/>
      <w:marBottom w:val="0"/>
      <w:divBdr>
        <w:top w:val="none" w:sz="0" w:space="0" w:color="auto"/>
        <w:left w:val="none" w:sz="0" w:space="0" w:color="auto"/>
        <w:bottom w:val="none" w:sz="0" w:space="0" w:color="auto"/>
        <w:right w:val="none" w:sz="0" w:space="0" w:color="auto"/>
      </w:divBdr>
    </w:div>
    <w:div w:id="2094812453">
      <w:bodyDiv w:val="1"/>
      <w:marLeft w:val="0"/>
      <w:marRight w:val="0"/>
      <w:marTop w:val="0"/>
      <w:marBottom w:val="0"/>
      <w:divBdr>
        <w:top w:val="none" w:sz="0" w:space="0" w:color="auto"/>
        <w:left w:val="none" w:sz="0" w:space="0" w:color="auto"/>
        <w:bottom w:val="none" w:sz="0" w:space="0" w:color="auto"/>
        <w:right w:val="none" w:sz="0" w:space="0" w:color="auto"/>
      </w:divBdr>
    </w:div>
    <w:div w:id="209809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7d1d3-1b9c-4efa-a654-232cb9d4a08a" xsi:nil="true"/>
    <lcf76f155ced4ddcb4097134ff3c332f xmlns="db9fc0b9-9eff-4a69-9b99-83c341e26b0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124BFFA175DC4AA8CD3C629FF11EFF" ma:contentTypeVersion="18" ma:contentTypeDescription="Create a new document." ma:contentTypeScope="" ma:versionID="b8edbfbbfa961b6b95eca465227d0e66">
  <xsd:schema xmlns:xsd="http://www.w3.org/2001/XMLSchema" xmlns:xs="http://www.w3.org/2001/XMLSchema" xmlns:p="http://schemas.microsoft.com/office/2006/metadata/properties" xmlns:ns2="db9fc0b9-9eff-4a69-9b99-83c341e26b0f" xmlns:ns3="cad7d1d3-1b9c-4efa-a654-232cb9d4a08a" targetNamespace="http://schemas.microsoft.com/office/2006/metadata/properties" ma:root="true" ma:fieldsID="a9fe22098ee2696147f715070121f406" ns2:_="" ns3:_="">
    <xsd:import namespace="db9fc0b9-9eff-4a69-9b99-83c341e26b0f"/>
    <xsd:import namespace="cad7d1d3-1b9c-4efa-a654-232cb9d4a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fc0b9-9eff-4a69-9b99-83c341e26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bae37b8-fc67-4588-9101-d65d6373b37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7d1d3-1b9c-4efa-a654-232cb9d4a08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f5e1c1e-a631-4536-91af-8a029eab701f}" ma:internalName="TaxCatchAll" ma:showField="CatchAllData" ma:web="cad7d1d3-1b9c-4efa-a654-232cb9d4a0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DA364-7840-4B0C-8854-69A667CE55EF}">
  <ds:schemaRefs>
    <ds:schemaRef ds:uri="http://schemas.microsoft.com/office/2006/metadata/properties"/>
    <ds:schemaRef ds:uri="http://schemas.microsoft.com/office/infopath/2007/PartnerControls"/>
    <ds:schemaRef ds:uri="cad7d1d3-1b9c-4efa-a654-232cb9d4a08a"/>
    <ds:schemaRef ds:uri="db9fc0b9-9eff-4a69-9b99-83c341e26b0f"/>
  </ds:schemaRefs>
</ds:datastoreItem>
</file>

<file path=customXml/itemProps2.xml><?xml version="1.0" encoding="utf-8"?>
<ds:datastoreItem xmlns:ds="http://schemas.openxmlformats.org/officeDocument/2006/customXml" ds:itemID="{C3FD3B3C-7489-406B-A17C-8C14D5445E8D}">
  <ds:schemaRefs>
    <ds:schemaRef ds:uri="http://schemas.openxmlformats.org/officeDocument/2006/bibliography"/>
  </ds:schemaRefs>
</ds:datastoreItem>
</file>

<file path=customXml/itemProps3.xml><?xml version="1.0" encoding="utf-8"?>
<ds:datastoreItem xmlns:ds="http://schemas.openxmlformats.org/officeDocument/2006/customXml" ds:itemID="{13297AAF-BDA2-40AE-9B61-990EB782F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fc0b9-9eff-4a69-9b99-83c341e26b0f"/>
    <ds:schemaRef ds:uri="cad7d1d3-1b9c-4efa-a654-232cb9d4a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4C1CB5-B0E0-43FE-8F30-541498A00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Tooley</dc:creator>
  <cp:keywords/>
  <dc:description/>
  <cp:lastModifiedBy>Jeff Tooley</cp:lastModifiedBy>
  <cp:revision>16</cp:revision>
  <cp:lastPrinted>2019-10-18T21:40:00Z</cp:lastPrinted>
  <dcterms:created xsi:type="dcterms:W3CDTF">2026-01-22T21:13:00Z</dcterms:created>
  <dcterms:modified xsi:type="dcterms:W3CDTF">2026-03-02T22:37:00Z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0x010100B1124BFFA175DC4AA8CD3C629FF11EFF</vt:lpwstr>
  </property>
  <property fmtid="{D5CDD505-2E9C-101B-9397-08002B2CF9AE}" pid="3" name="MediaServiceImageTags">
    <vt:lpwstr/>
  </property>
</Properties>
</file>